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BB13" w14:textId="77777777" w:rsidR="00566AB9" w:rsidRPr="002766B6" w:rsidRDefault="00566AB9" w:rsidP="00566AB9">
      <w:pPr>
        <w:spacing w:before="120"/>
        <w:jc w:val="both"/>
        <w:rPr>
          <w:b/>
          <w:bCs/>
          <w:sz w:val="28"/>
          <w:szCs w:val="28"/>
          <w:lang w:val="nl-NL"/>
        </w:rPr>
      </w:pPr>
      <w:r w:rsidRPr="002766B6">
        <w:rPr>
          <w:bCs/>
          <w:sz w:val="28"/>
          <w:szCs w:val="28"/>
          <w:lang w:val="nl-NL"/>
        </w:rPr>
        <w:t>UBND TỈNH ĐỒNG NAI</w:t>
      </w:r>
      <w:r w:rsidRPr="002766B6">
        <w:rPr>
          <w:b/>
          <w:bCs/>
          <w:sz w:val="28"/>
          <w:szCs w:val="28"/>
          <w:lang w:val="nl-NL"/>
        </w:rPr>
        <w:t xml:space="preserve">  </w:t>
      </w:r>
      <w:r w:rsidR="006C67FE" w:rsidRPr="002766B6">
        <w:rPr>
          <w:b/>
          <w:bCs/>
          <w:sz w:val="28"/>
          <w:szCs w:val="28"/>
          <w:lang w:val="nl-NL"/>
        </w:rPr>
        <w:t xml:space="preserve">       </w:t>
      </w:r>
      <w:r w:rsidRPr="002766B6">
        <w:rPr>
          <w:b/>
          <w:bCs/>
          <w:sz w:val="28"/>
          <w:szCs w:val="28"/>
          <w:lang w:val="nl-NL"/>
        </w:rPr>
        <w:t xml:space="preserve">CỘNG HÒA XÃ HỘI CHỦ NGHĨA VIỆT NAM </w:t>
      </w:r>
    </w:p>
    <w:p w14:paraId="65D78EDC" w14:textId="2D60D554" w:rsidR="00566AB9" w:rsidRPr="002766B6" w:rsidRDefault="004A0D7E" w:rsidP="00566AB9">
      <w:pPr>
        <w:keepNext/>
        <w:spacing w:before="60"/>
        <w:outlineLvl w:val="7"/>
        <w:rPr>
          <w:b/>
          <w:bCs/>
          <w:sz w:val="28"/>
          <w:szCs w:val="28"/>
          <w:lang w:val="nl-NL"/>
        </w:rPr>
      </w:pPr>
      <w:r w:rsidRPr="002766B6">
        <w:rPr>
          <w:b/>
          <w:bCs/>
          <w:sz w:val="28"/>
          <w:szCs w:val="28"/>
          <w:lang w:val="nl-NL"/>
        </w:rPr>
        <w:t xml:space="preserve">   </w:t>
      </w:r>
      <w:r w:rsidR="00566AB9" w:rsidRPr="002766B6">
        <w:rPr>
          <w:b/>
          <w:bCs/>
          <w:sz w:val="28"/>
          <w:szCs w:val="28"/>
          <w:lang w:val="nl-NL"/>
        </w:rPr>
        <w:t xml:space="preserve">SỞ </w:t>
      </w:r>
      <w:r w:rsidR="00722965">
        <w:rPr>
          <w:b/>
          <w:bCs/>
          <w:sz w:val="28"/>
          <w:szCs w:val="28"/>
          <w:lang w:val="nl-NL"/>
        </w:rPr>
        <w:t>CÔNG THƯƠNG</w:t>
      </w:r>
      <w:r w:rsidR="00566AB9" w:rsidRPr="002766B6">
        <w:rPr>
          <w:b/>
          <w:bCs/>
          <w:sz w:val="28"/>
          <w:szCs w:val="28"/>
          <w:lang w:val="nl-NL"/>
        </w:rPr>
        <w:t xml:space="preserve"> </w:t>
      </w:r>
      <w:r w:rsidR="00566AB9" w:rsidRPr="002766B6">
        <w:rPr>
          <w:b/>
          <w:bCs/>
          <w:sz w:val="28"/>
          <w:szCs w:val="28"/>
          <w:lang w:val="nl-NL"/>
        </w:rPr>
        <w:tab/>
      </w:r>
      <w:r w:rsidR="00566AB9" w:rsidRPr="002766B6">
        <w:rPr>
          <w:b/>
          <w:bCs/>
          <w:sz w:val="28"/>
          <w:szCs w:val="28"/>
          <w:lang w:val="nl-NL"/>
        </w:rPr>
        <w:tab/>
        <w:t xml:space="preserve"> </w:t>
      </w:r>
      <w:r w:rsidR="006C67FE" w:rsidRPr="002766B6">
        <w:rPr>
          <w:b/>
          <w:bCs/>
          <w:sz w:val="28"/>
          <w:szCs w:val="28"/>
          <w:lang w:val="nl-NL"/>
        </w:rPr>
        <w:t xml:space="preserve">           </w:t>
      </w:r>
      <w:r w:rsidR="00566AB9" w:rsidRPr="002766B6">
        <w:rPr>
          <w:b/>
          <w:bCs/>
          <w:sz w:val="28"/>
          <w:szCs w:val="28"/>
          <w:lang w:val="nl-NL"/>
        </w:rPr>
        <w:t>Độc lập - Tự do - Hạnh phúc</w:t>
      </w:r>
    </w:p>
    <w:p w14:paraId="1990684A" w14:textId="77777777" w:rsidR="003B6EE9" w:rsidRPr="002766B6" w:rsidRDefault="00000000" w:rsidP="00566AB9">
      <w:pPr>
        <w:keepNext/>
        <w:spacing w:before="60"/>
        <w:outlineLvl w:val="7"/>
        <w:rPr>
          <w:bCs/>
          <w:sz w:val="28"/>
          <w:szCs w:val="28"/>
          <w:lang w:val="nl-NL"/>
        </w:rPr>
      </w:pPr>
      <w:r>
        <w:rPr>
          <w:b/>
          <w:noProof/>
          <w:sz w:val="28"/>
          <w:szCs w:val="28"/>
        </w:rPr>
        <w:pict w14:anchorId="01484812">
          <v:line id="Straight Connector 1" o:spid="_x0000_s2050" style="position:absolute;z-index:251660288;visibility:visible" from="258.1pt,5pt" to="42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"/>
        </w:pict>
      </w:r>
      <w:r>
        <w:rPr>
          <w:noProof/>
          <w:sz w:val="28"/>
          <w:szCs w:val="28"/>
        </w:rPr>
        <w:pict w14:anchorId="4D019C1A">
          <v:line id="Straight Connector 2" o:spid="_x0000_s2051" style="position:absolute;z-index:251659264;visibility:visible" from="57.7pt,6.1pt" to="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vW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"/>
        </w:pict>
      </w:r>
    </w:p>
    <w:p w14:paraId="53FD949B" w14:textId="4E2FA2D5" w:rsidR="00566AB9" w:rsidRPr="002766B6" w:rsidRDefault="004A0D7E" w:rsidP="00566AB9">
      <w:pPr>
        <w:keepNext/>
        <w:spacing w:before="60"/>
        <w:outlineLvl w:val="7"/>
        <w:rPr>
          <w:i/>
          <w:iCs/>
          <w:sz w:val="28"/>
          <w:szCs w:val="28"/>
          <w:lang w:val="nl-NL"/>
        </w:rPr>
      </w:pPr>
      <w:r w:rsidRPr="002766B6">
        <w:rPr>
          <w:bCs/>
          <w:sz w:val="28"/>
          <w:szCs w:val="28"/>
          <w:lang w:val="nl-NL"/>
        </w:rPr>
        <w:t xml:space="preserve">   Số: </w:t>
      </w:r>
      <w:r w:rsidR="00475DD7">
        <w:rPr>
          <w:bCs/>
          <w:sz w:val="28"/>
          <w:szCs w:val="28"/>
          <w:lang w:val="nl-NL"/>
        </w:rPr>
        <w:t xml:space="preserve">           </w:t>
      </w:r>
      <w:r w:rsidR="00566AB9" w:rsidRPr="002766B6">
        <w:rPr>
          <w:bCs/>
          <w:sz w:val="28"/>
          <w:szCs w:val="28"/>
          <w:lang w:val="nl-NL"/>
        </w:rPr>
        <w:t>/</w:t>
      </w:r>
      <w:r w:rsidR="003E48CE" w:rsidRPr="002766B6">
        <w:rPr>
          <w:bCs/>
          <w:sz w:val="28"/>
          <w:szCs w:val="28"/>
          <w:lang w:val="nl-NL"/>
        </w:rPr>
        <w:t xml:space="preserve">TTr- </w:t>
      </w:r>
      <w:r w:rsidR="00566AB9" w:rsidRPr="002766B6">
        <w:rPr>
          <w:bCs/>
          <w:sz w:val="28"/>
          <w:szCs w:val="28"/>
          <w:lang w:val="nl-NL"/>
        </w:rPr>
        <w:t>S</w:t>
      </w:r>
      <w:r w:rsidR="00722965">
        <w:rPr>
          <w:bCs/>
          <w:sz w:val="28"/>
          <w:szCs w:val="28"/>
          <w:lang w:val="nl-NL"/>
        </w:rPr>
        <w:t>CT</w:t>
      </w:r>
      <w:r w:rsidRPr="002766B6">
        <w:rPr>
          <w:bCs/>
          <w:sz w:val="28"/>
          <w:szCs w:val="28"/>
          <w:lang w:val="nl-NL"/>
        </w:rPr>
        <w:t xml:space="preserve"> </w:t>
      </w:r>
      <w:r w:rsidR="006C67FE" w:rsidRPr="002766B6">
        <w:rPr>
          <w:bCs/>
          <w:sz w:val="28"/>
          <w:szCs w:val="28"/>
          <w:lang w:val="nl-NL"/>
        </w:rPr>
        <w:t xml:space="preserve">                      </w:t>
      </w:r>
      <w:r w:rsidR="00E01EC3">
        <w:rPr>
          <w:bCs/>
          <w:sz w:val="28"/>
          <w:szCs w:val="28"/>
          <w:lang w:val="nl-NL"/>
        </w:rPr>
        <w:t xml:space="preserve">      </w:t>
      </w:r>
      <w:r w:rsidRPr="002766B6">
        <w:rPr>
          <w:bCs/>
          <w:sz w:val="28"/>
          <w:szCs w:val="28"/>
          <w:lang w:val="nl-NL"/>
        </w:rPr>
        <w:t xml:space="preserve"> </w:t>
      </w:r>
      <w:r w:rsidR="00566AB9" w:rsidRPr="002766B6">
        <w:rPr>
          <w:bCs/>
          <w:i/>
          <w:sz w:val="28"/>
          <w:szCs w:val="28"/>
          <w:lang w:val="nl-NL"/>
        </w:rPr>
        <w:t>Đồng Nai</w:t>
      </w:r>
      <w:r w:rsidR="00566AB9" w:rsidRPr="002766B6">
        <w:rPr>
          <w:i/>
          <w:iCs/>
          <w:sz w:val="28"/>
          <w:szCs w:val="28"/>
          <w:lang w:val="nl-NL"/>
        </w:rPr>
        <w:t xml:space="preserve">, ngày </w:t>
      </w:r>
      <w:r w:rsidR="00475DD7">
        <w:rPr>
          <w:i/>
          <w:iCs/>
          <w:sz w:val="28"/>
          <w:szCs w:val="28"/>
          <w:lang w:val="nl-NL"/>
        </w:rPr>
        <w:t xml:space="preserve">      </w:t>
      </w:r>
      <w:r w:rsidR="00566AB9" w:rsidRPr="002766B6">
        <w:rPr>
          <w:i/>
          <w:iCs/>
          <w:sz w:val="28"/>
          <w:szCs w:val="28"/>
          <w:lang w:val="nl-NL"/>
        </w:rPr>
        <w:t xml:space="preserve"> tháng </w:t>
      </w:r>
      <w:r w:rsidR="00722965">
        <w:rPr>
          <w:i/>
          <w:iCs/>
          <w:sz w:val="28"/>
          <w:szCs w:val="28"/>
          <w:lang w:val="nl-NL"/>
        </w:rPr>
        <w:t xml:space="preserve">    </w:t>
      </w:r>
      <w:r w:rsidR="00566AB9" w:rsidRPr="002766B6">
        <w:rPr>
          <w:i/>
          <w:iCs/>
          <w:sz w:val="28"/>
          <w:szCs w:val="28"/>
          <w:lang w:val="nl-NL"/>
        </w:rPr>
        <w:t xml:space="preserve"> </w:t>
      </w:r>
      <w:r w:rsidR="000A5B9C" w:rsidRPr="002766B6">
        <w:rPr>
          <w:i/>
          <w:iCs/>
          <w:sz w:val="28"/>
          <w:szCs w:val="28"/>
          <w:lang w:val="nl-NL"/>
        </w:rPr>
        <w:t>năm 20</w:t>
      </w:r>
      <w:r w:rsidR="00BA3093">
        <w:rPr>
          <w:i/>
          <w:iCs/>
          <w:sz w:val="28"/>
          <w:szCs w:val="28"/>
          <w:lang w:val="nl-NL"/>
        </w:rPr>
        <w:t>2</w:t>
      </w:r>
      <w:r w:rsidR="002D0206">
        <w:rPr>
          <w:i/>
          <w:iCs/>
          <w:sz w:val="28"/>
          <w:szCs w:val="28"/>
          <w:lang w:val="nl-NL"/>
        </w:rPr>
        <w:t>3</w:t>
      </w:r>
    </w:p>
    <w:p w14:paraId="423AE137" w14:textId="3ED6AE71" w:rsidR="00E346ED" w:rsidRPr="002766B6" w:rsidRDefault="00000000" w:rsidP="00E346ED">
      <w:pPr>
        <w:spacing w:before="120" w:after="120"/>
        <w:jc w:val="center"/>
        <w:rPr>
          <w:sz w:val="28"/>
          <w:szCs w:val="28"/>
          <w:lang w:val="nl-NL"/>
        </w:rPr>
      </w:pPr>
      <w:r>
        <w:rPr>
          <w:noProof/>
          <w:sz w:val="28"/>
          <w:szCs w:val="28"/>
          <w:lang w:val="nl-NL"/>
        </w:rPr>
        <w:pict w14:anchorId="4CEEF90C">
          <v:rect id="_x0000_s2054" style="position:absolute;left:0;text-align:left;margin-left:16.6pt;margin-top:23.55pt;width:65.25pt;height:22.5pt;z-index:251663360">
            <v:textbox>
              <w:txbxContent>
                <w:p w14:paraId="52A5E63D" w14:textId="2B1F8085" w:rsidR="00E01EC3" w:rsidRPr="00E01EC3" w:rsidRDefault="00E01EC3">
                  <w:pPr>
                    <w:rPr>
                      <w:b/>
                      <w:bCs/>
                      <w:sz w:val="28"/>
                      <w:szCs w:val="28"/>
                    </w:rPr>
                  </w:pPr>
                  <w:r w:rsidRPr="00E01EC3">
                    <w:rPr>
                      <w:b/>
                      <w:bCs/>
                      <w:sz w:val="28"/>
                      <w:szCs w:val="28"/>
                    </w:rPr>
                    <w:t>Dự thảo</w:t>
                  </w:r>
                </w:p>
              </w:txbxContent>
            </v:textbox>
          </v:rect>
        </w:pict>
      </w:r>
    </w:p>
    <w:p w14:paraId="0E9F161A" w14:textId="081F9653" w:rsidR="00E01EC3" w:rsidRDefault="00E01EC3" w:rsidP="00E01EC3">
      <w:pPr>
        <w:tabs>
          <w:tab w:val="left" w:pos="795"/>
        </w:tabs>
        <w:spacing w:before="120" w:after="120"/>
        <w:rPr>
          <w:b/>
          <w:sz w:val="28"/>
          <w:szCs w:val="28"/>
          <w:lang w:val="nl-NL"/>
        </w:rPr>
      </w:pPr>
      <w:r>
        <w:rPr>
          <w:b/>
          <w:sz w:val="28"/>
          <w:szCs w:val="28"/>
          <w:lang w:val="nl-NL"/>
        </w:rPr>
        <w:tab/>
      </w:r>
    </w:p>
    <w:p w14:paraId="67DECBD3" w14:textId="1486B374" w:rsidR="00E346ED" w:rsidRPr="002766B6" w:rsidRDefault="00E346ED" w:rsidP="00E346ED">
      <w:pPr>
        <w:spacing w:before="120" w:after="120"/>
        <w:jc w:val="center"/>
        <w:rPr>
          <w:b/>
          <w:sz w:val="28"/>
          <w:szCs w:val="28"/>
          <w:lang w:val="nl-NL"/>
        </w:rPr>
      </w:pPr>
      <w:r w:rsidRPr="002766B6">
        <w:rPr>
          <w:b/>
          <w:sz w:val="28"/>
          <w:szCs w:val="28"/>
          <w:lang w:val="nl-NL"/>
        </w:rPr>
        <w:t>TỜ TRÌNH</w:t>
      </w:r>
    </w:p>
    <w:p w14:paraId="3542527C" w14:textId="4FB383E2" w:rsidR="00F724EB" w:rsidRPr="00AE6546" w:rsidRDefault="00E346ED" w:rsidP="00AE6546">
      <w:pPr>
        <w:shd w:val="clear" w:color="auto" w:fill="FFFFFF"/>
        <w:spacing w:before="120"/>
        <w:jc w:val="center"/>
        <w:rPr>
          <w:sz w:val="28"/>
          <w:szCs w:val="28"/>
        </w:rPr>
      </w:pPr>
      <w:r w:rsidRPr="002766B6">
        <w:rPr>
          <w:b/>
          <w:sz w:val="28"/>
          <w:szCs w:val="28"/>
          <w:lang w:val="nl-NL"/>
        </w:rPr>
        <w:t xml:space="preserve">Dự thảo </w:t>
      </w:r>
      <w:r w:rsidR="00F724EB">
        <w:rPr>
          <w:b/>
          <w:bCs/>
          <w:sz w:val="28"/>
          <w:szCs w:val="28"/>
        </w:rPr>
        <w:t>Quyết định</w:t>
      </w:r>
      <w:r w:rsidR="00F724EB">
        <w:rPr>
          <w:sz w:val="28"/>
          <w:szCs w:val="28"/>
        </w:rPr>
        <w:t xml:space="preserve"> </w:t>
      </w:r>
      <w:r w:rsidR="00F724EB">
        <w:rPr>
          <w:b/>
          <w:bCs/>
          <w:sz w:val="28"/>
          <w:szCs w:val="28"/>
        </w:rPr>
        <w:t>b</w:t>
      </w:r>
      <w:r w:rsidR="00F724EB" w:rsidRPr="00C772DA">
        <w:rPr>
          <w:b/>
          <w:bCs/>
          <w:sz w:val="28"/>
          <w:szCs w:val="28"/>
        </w:rPr>
        <w:t>an hành Quy định thời gian bán hàng, các trường hợp dừng bán hàng, quy trình thông báo trước khi dừng bán hàng tại các cửa hàng bán lẻ xăng dầu trên địa bàn tỉnh Đồng Nai</w:t>
      </w:r>
    </w:p>
    <w:p w14:paraId="693E5D7A" w14:textId="3C14847A" w:rsidR="00E346ED" w:rsidRPr="002766B6" w:rsidRDefault="00000000" w:rsidP="00613812">
      <w:pPr>
        <w:jc w:val="center"/>
        <w:rPr>
          <w:b/>
          <w:sz w:val="28"/>
          <w:szCs w:val="28"/>
          <w:lang w:val="nl-NL"/>
        </w:rPr>
      </w:pPr>
      <w:r>
        <w:rPr>
          <w:noProof/>
          <w:sz w:val="28"/>
          <w:szCs w:val="28"/>
        </w:rPr>
        <w:pict w14:anchorId="674C8C91">
          <v:shapetype id="_x0000_t32" coordsize="21600,21600" o:spt="32" o:oned="t" path="m,l21600,21600e" filled="f">
            <v:path arrowok="t" fillok="f" o:connecttype="none"/>
            <o:lock v:ext="edit" shapetype="t"/>
          </v:shapetype>
          <v:shape id="_x0000_s2053" type="#_x0000_t32" style="position:absolute;left:0;text-align:left;margin-left:158.35pt;margin-top:9.45pt;width:160.5pt;height:0;z-index:251662336" o:connectortype="straight"/>
        </w:pict>
      </w:r>
    </w:p>
    <w:p w14:paraId="18950CE1" w14:textId="532F1A85" w:rsidR="00E346ED" w:rsidRPr="002766B6" w:rsidRDefault="00E346ED" w:rsidP="006567CE">
      <w:pPr>
        <w:spacing w:before="480" w:after="360"/>
        <w:jc w:val="center"/>
        <w:rPr>
          <w:sz w:val="28"/>
          <w:szCs w:val="28"/>
          <w:lang w:val="nl-NL"/>
        </w:rPr>
      </w:pPr>
      <w:r w:rsidRPr="002766B6">
        <w:rPr>
          <w:sz w:val="28"/>
          <w:szCs w:val="28"/>
          <w:lang w:val="nl-NL"/>
        </w:rPr>
        <w:t xml:space="preserve">Kính gửi: </w:t>
      </w:r>
      <w:r w:rsidR="006567CE" w:rsidRPr="002766B6">
        <w:rPr>
          <w:sz w:val="28"/>
          <w:szCs w:val="28"/>
          <w:lang w:val="nl-NL"/>
        </w:rPr>
        <w:t>Ủy ban nhân dân tỉnh</w:t>
      </w:r>
      <w:r w:rsidR="00AE6546">
        <w:rPr>
          <w:sz w:val="28"/>
          <w:szCs w:val="28"/>
          <w:lang w:val="nl-NL"/>
        </w:rPr>
        <w:t xml:space="preserve"> Đồng Nai</w:t>
      </w:r>
      <w:r w:rsidR="009309A6">
        <w:rPr>
          <w:sz w:val="28"/>
          <w:szCs w:val="28"/>
          <w:lang w:val="nl-NL"/>
        </w:rPr>
        <w:t>.</w:t>
      </w:r>
      <w:r w:rsidR="006567CE" w:rsidRPr="002766B6">
        <w:rPr>
          <w:sz w:val="28"/>
          <w:szCs w:val="28"/>
          <w:lang w:val="nl-NL"/>
        </w:rPr>
        <w:t xml:space="preserve"> </w:t>
      </w:r>
    </w:p>
    <w:p w14:paraId="5AAB8F6B" w14:textId="23C01B74" w:rsidR="00AE146D" w:rsidRDefault="003A5A2D" w:rsidP="00A56FD4">
      <w:pPr>
        <w:spacing w:line="276" w:lineRule="auto"/>
        <w:ind w:firstLine="567"/>
        <w:jc w:val="both"/>
        <w:rPr>
          <w:sz w:val="28"/>
          <w:szCs w:val="28"/>
          <w:lang w:val="nl-NL"/>
        </w:rPr>
      </w:pPr>
      <w:r>
        <w:rPr>
          <w:sz w:val="28"/>
          <w:szCs w:val="28"/>
          <w:lang w:val="nl-NL"/>
        </w:rPr>
        <w:t>Căn cứ</w:t>
      </w:r>
      <w:r w:rsidR="00E346ED" w:rsidRPr="002766B6">
        <w:rPr>
          <w:sz w:val="28"/>
          <w:szCs w:val="28"/>
          <w:lang w:val="nl-NL"/>
        </w:rPr>
        <w:t xml:space="preserve"> Luật </w:t>
      </w:r>
      <w:r w:rsidR="00AB6347">
        <w:rPr>
          <w:sz w:val="28"/>
          <w:szCs w:val="28"/>
          <w:lang w:val="nl-NL"/>
        </w:rPr>
        <w:t>B</w:t>
      </w:r>
      <w:r w:rsidR="00E346ED" w:rsidRPr="002766B6">
        <w:rPr>
          <w:sz w:val="28"/>
          <w:szCs w:val="28"/>
          <w:lang w:val="nl-NL"/>
        </w:rPr>
        <w:t xml:space="preserve">an hành văn </w:t>
      </w:r>
      <w:r>
        <w:rPr>
          <w:sz w:val="28"/>
          <w:szCs w:val="28"/>
          <w:lang w:val="nl-NL"/>
        </w:rPr>
        <w:t xml:space="preserve">bản quy phạm pháp </w:t>
      </w:r>
      <w:r w:rsidR="00AB6347">
        <w:rPr>
          <w:sz w:val="28"/>
          <w:szCs w:val="28"/>
          <w:lang w:val="nl-NL"/>
        </w:rPr>
        <w:t>l</w:t>
      </w:r>
      <w:r>
        <w:rPr>
          <w:sz w:val="28"/>
          <w:szCs w:val="28"/>
          <w:lang w:val="nl-NL"/>
        </w:rPr>
        <w:t>uật năm 2015</w:t>
      </w:r>
      <w:r w:rsidR="00F724EB">
        <w:rPr>
          <w:sz w:val="28"/>
          <w:szCs w:val="28"/>
          <w:lang w:val="nl-NL"/>
        </w:rPr>
        <w:t>; Luật Sửa đổi, bổ sung một số điều của Luật Ban hành văn bản quy phạm pháp luật năm 2020,</w:t>
      </w:r>
    </w:p>
    <w:p w14:paraId="291BDB5F" w14:textId="762882AF" w:rsidR="00E346ED" w:rsidRPr="00AE146D" w:rsidRDefault="006567CE" w:rsidP="00A56FD4">
      <w:pPr>
        <w:spacing w:line="276" w:lineRule="auto"/>
        <w:ind w:firstLine="567"/>
        <w:jc w:val="both"/>
        <w:rPr>
          <w:sz w:val="28"/>
          <w:szCs w:val="28"/>
          <w:lang w:val="nl-NL"/>
        </w:rPr>
      </w:pPr>
      <w:r w:rsidRPr="002766B6">
        <w:rPr>
          <w:sz w:val="28"/>
          <w:szCs w:val="28"/>
          <w:lang w:val="nl-NL"/>
        </w:rPr>
        <w:t xml:space="preserve">Sở </w:t>
      </w:r>
      <w:r w:rsidR="00F724EB">
        <w:rPr>
          <w:sz w:val="28"/>
          <w:szCs w:val="28"/>
          <w:lang w:val="nl-NL"/>
        </w:rPr>
        <w:t>Công Thương kính</w:t>
      </w:r>
      <w:r w:rsidR="00E346ED" w:rsidRPr="002766B6">
        <w:rPr>
          <w:sz w:val="28"/>
          <w:szCs w:val="28"/>
          <w:lang w:val="nl-NL"/>
        </w:rPr>
        <w:t xml:space="preserve"> trình </w:t>
      </w:r>
      <w:r w:rsidR="00AB6347">
        <w:rPr>
          <w:sz w:val="28"/>
          <w:szCs w:val="28"/>
          <w:lang w:val="nl-NL"/>
        </w:rPr>
        <w:t>Ủy ban nhân dân</w:t>
      </w:r>
      <w:r w:rsidRPr="002766B6">
        <w:rPr>
          <w:sz w:val="28"/>
          <w:szCs w:val="28"/>
          <w:lang w:val="nl-NL"/>
        </w:rPr>
        <w:t xml:space="preserve"> tỉnh </w:t>
      </w:r>
      <w:r w:rsidR="00E346ED" w:rsidRPr="002766B6">
        <w:rPr>
          <w:sz w:val="28"/>
          <w:szCs w:val="28"/>
          <w:lang w:val="nl-NL"/>
        </w:rPr>
        <w:t xml:space="preserve">dự thảo </w:t>
      </w:r>
      <w:r w:rsidRPr="002766B6">
        <w:rPr>
          <w:sz w:val="28"/>
          <w:szCs w:val="28"/>
          <w:lang w:val="nl-NL"/>
        </w:rPr>
        <w:t xml:space="preserve">Quy định </w:t>
      </w:r>
      <w:r w:rsidR="00F724EB" w:rsidRPr="00F724EB">
        <w:rPr>
          <w:sz w:val="28"/>
          <w:szCs w:val="28"/>
        </w:rPr>
        <w:t>về thời gian bán hàng, các trường hợp dừng bán hàng</w:t>
      </w:r>
      <w:r w:rsidR="00AE6546">
        <w:rPr>
          <w:sz w:val="28"/>
          <w:szCs w:val="28"/>
        </w:rPr>
        <w:t>,</w:t>
      </w:r>
      <w:r w:rsidR="00F724EB" w:rsidRPr="00F724EB">
        <w:rPr>
          <w:sz w:val="28"/>
          <w:szCs w:val="28"/>
        </w:rPr>
        <w:t xml:space="preserve"> quy trình thông báo trước khi dừng bán hàng tại các cửa hàng bán lẻ xăng dầu trên địa bàn tỉnh Đồng Nai</w:t>
      </w:r>
      <w:r w:rsidR="00F724EB">
        <w:rPr>
          <w:sz w:val="28"/>
          <w:szCs w:val="28"/>
        </w:rPr>
        <w:t xml:space="preserve"> </w:t>
      </w:r>
      <w:r w:rsidR="00E346ED" w:rsidRPr="002766B6">
        <w:rPr>
          <w:sz w:val="28"/>
          <w:szCs w:val="28"/>
          <w:lang w:val="nl-NL"/>
        </w:rPr>
        <w:t>như sau:</w:t>
      </w:r>
    </w:p>
    <w:p w14:paraId="2CBB97DD" w14:textId="229DE1ED" w:rsidR="00E346ED" w:rsidRPr="00AE6546" w:rsidRDefault="00E346ED" w:rsidP="00A56FD4">
      <w:pPr>
        <w:pStyle w:val="ListParagraph"/>
        <w:numPr>
          <w:ilvl w:val="0"/>
          <w:numId w:val="6"/>
        </w:numPr>
        <w:tabs>
          <w:tab w:val="left" w:pos="851"/>
        </w:tabs>
        <w:spacing w:line="276" w:lineRule="auto"/>
        <w:ind w:left="0" w:firstLine="567"/>
        <w:jc w:val="both"/>
        <w:rPr>
          <w:b/>
          <w:sz w:val="28"/>
          <w:szCs w:val="28"/>
          <w:lang w:val="nl-NL"/>
        </w:rPr>
      </w:pPr>
      <w:r w:rsidRPr="00AE6546">
        <w:rPr>
          <w:b/>
          <w:sz w:val="28"/>
          <w:szCs w:val="28"/>
          <w:lang w:val="nl-NL"/>
        </w:rPr>
        <w:t>SỰ CẦN THIẾT BAN HÀNH VĂN BẢN</w:t>
      </w:r>
    </w:p>
    <w:p w14:paraId="7588F7F8" w14:textId="0E3AF839" w:rsidR="00AE6546" w:rsidRDefault="00AE6546" w:rsidP="00A56FD4">
      <w:pPr>
        <w:pStyle w:val="ListParagraph"/>
        <w:numPr>
          <w:ilvl w:val="0"/>
          <w:numId w:val="7"/>
        </w:numPr>
        <w:tabs>
          <w:tab w:val="left" w:pos="851"/>
        </w:tabs>
        <w:spacing w:line="276" w:lineRule="auto"/>
        <w:ind w:left="0" w:firstLine="567"/>
        <w:jc w:val="both"/>
        <w:rPr>
          <w:b/>
          <w:sz w:val="28"/>
          <w:szCs w:val="28"/>
          <w:lang w:val="nl-NL"/>
        </w:rPr>
      </w:pPr>
      <w:r>
        <w:rPr>
          <w:b/>
          <w:sz w:val="28"/>
          <w:szCs w:val="28"/>
          <w:lang w:val="nl-NL"/>
        </w:rPr>
        <w:t>Cơ sở pháp lý</w:t>
      </w:r>
    </w:p>
    <w:p w14:paraId="07514F12" w14:textId="13C7CAFD" w:rsidR="00AE6546" w:rsidRPr="00AE6546" w:rsidRDefault="00AE6546" w:rsidP="00A56FD4">
      <w:pPr>
        <w:pStyle w:val="ListParagraph"/>
        <w:numPr>
          <w:ilvl w:val="0"/>
          <w:numId w:val="8"/>
        </w:numPr>
        <w:spacing w:line="276" w:lineRule="auto"/>
        <w:ind w:left="0" w:firstLine="567"/>
        <w:jc w:val="both"/>
        <w:rPr>
          <w:rStyle w:val="normal-h1"/>
          <w:b/>
          <w:iCs/>
          <w:sz w:val="28"/>
          <w:szCs w:val="28"/>
          <w:lang w:val="nl-NL"/>
        </w:rPr>
      </w:pPr>
      <w:r w:rsidRPr="00AE6546">
        <w:rPr>
          <w:rStyle w:val="normal-h1"/>
          <w:iCs/>
          <w:color w:val="000000"/>
          <w:sz w:val="28"/>
          <w:szCs w:val="28"/>
        </w:rPr>
        <w:t>Nghị định số 83/2014/NĐ-CP ngày 03 tháng 9 năm 2014 của Chính phủ về kinh doanh xăng dầu;</w:t>
      </w:r>
    </w:p>
    <w:p w14:paraId="5037C938" w14:textId="72C2FFC2" w:rsidR="00AE6546" w:rsidRPr="00AE6546" w:rsidRDefault="00AE6546" w:rsidP="00A56FD4">
      <w:pPr>
        <w:pStyle w:val="ListParagraph"/>
        <w:numPr>
          <w:ilvl w:val="0"/>
          <w:numId w:val="8"/>
        </w:numPr>
        <w:spacing w:line="276" w:lineRule="auto"/>
        <w:ind w:left="0" w:firstLine="567"/>
        <w:jc w:val="both"/>
        <w:rPr>
          <w:rStyle w:val="fontstyle01"/>
          <w:bCs/>
          <w:iCs/>
          <w:color w:val="auto"/>
          <w:lang w:val="nl-NL"/>
        </w:rPr>
      </w:pPr>
      <w:r w:rsidRPr="00AE6546">
        <w:rPr>
          <w:rStyle w:val="fontstyle01"/>
          <w:bCs/>
          <w:iCs/>
          <w:color w:val="auto"/>
          <w:lang w:val="nl-NL"/>
        </w:rPr>
        <w:t>Nghị định số 08/2018/NĐ-CP ngày 15 tháng 01 năm 2018 của Chính phủ sửa đổi, bổ sung một số Nghị định liên quan đến điều kiện đầu tư kinh doanh thuộc phạm vi quản lý Nhà nước của Bộ Công Thương;</w:t>
      </w:r>
    </w:p>
    <w:p w14:paraId="4F61579D" w14:textId="769F5400" w:rsidR="00AE6546" w:rsidRPr="00AE6546" w:rsidRDefault="00AE6546" w:rsidP="00A56FD4">
      <w:pPr>
        <w:pStyle w:val="ListParagraph"/>
        <w:numPr>
          <w:ilvl w:val="0"/>
          <w:numId w:val="8"/>
        </w:numPr>
        <w:spacing w:line="276" w:lineRule="auto"/>
        <w:ind w:left="0" w:firstLine="567"/>
        <w:jc w:val="both"/>
        <w:rPr>
          <w:rStyle w:val="fontstyle01"/>
          <w:b/>
          <w:iCs/>
          <w:color w:val="auto"/>
          <w:lang w:val="nl-NL"/>
        </w:rPr>
      </w:pPr>
      <w:r w:rsidRPr="00AE6546">
        <w:rPr>
          <w:rStyle w:val="fontstyle01"/>
          <w:iCs/>
        </w:rPr>
        <w:t>Nghị định số 95/2021/NĐ-CP ngày 01/11/2021 của Chính phủ về sửa đổi, bổ sung một số điều của Nghị định số 83/2014/NĐ-CP ngày 03/9/2014 của Chính phủ về kinh doanh xăng dầu;</w:t>
      </w:r>
    </w:p>
    <w:p w14:paraId="5966773D" w14:textId="245EAF41" w:rsidR="00AE6546" w:rsidRPr="00AE6546" w:rsidRDefault="00AE6546" w:rsidP="00A56FD4">
      <w:pPr>
        <w:pStyle w:val="ListParagraph"/>
        <w:numPr>
          <w:ilvl w:val="0"/>
          <w:numId w:val="8"/>
        </w:numPr>
        <w:spacing w:line="276" w:lineRule="auto"/>
        <w:ind w:left="0" w:firstLine="567"/>
        <w:jc w:val="both"/>
        <w:rPr>
          <w:rStyle w:val="fontstyle01"/>
          <w:b/>
          <w:iCs/>
          <w:color w:val="auto"/>
          <w:lang w:val="nl-NL"/>
        </w:rPr>
      </w:pPr>
      <w:r w:rsidRPr="00AE6546">
        <w:rPr>
          <w:rStyle w:val="fontstyle01"/>
          <w:iCs/>
        </w:rPr>
        <w:t>Thông tư số 04/2022/TT-BCT ngày 28 tháng 01 năm 2022 của Bộ Công Thương hướng dẫn chức năng, nhiệm vụ, quyền hạn của cơ quan chuyên môn về công thương thuộc Ủy ban nhân dân tỉnh, thành trực thuộc trung ương và Ủy ban nhân dân huyện, quận, thị xã, thành phố thuộc tỉnh, thành phố trực thuộc trung ương;</w:t>
      </w:r>
    </w:p>
    <w:p w14:paraId="309C79D0" w14:textId="5F760FC7" w:rsidR="00AE6546" w:rsidRPr="00AE6546" w:rsidRDefault="00AE6546" w:rsidP="00A56FD4">
      <w:pPr>
        <w:pStyle w:val="ListParagraph"/>
        <w:numPr>
          <w:ilvl w:val="0"/>
          <w:numId w:val="8"/>
        </w:numPr>
        <w:spacing w:line="276" w:lineRule="auto"/>
        <w:ind w:left="0" w:firstLine="567"/>
        <w:jc w:val="both"/>
        <w:rPr>
          <w:b/>
          <w:iCs/>
          <w:sz w:val="28"/>
          <w:szCs w:val="28"/>
          <w:lang w:val="nl-NL"/>
        </w:rPr>
      </w:pPr>
      <w:r w:rsidRPr="00AE6546">
        <w:rPr>
          <w:iCs/>
          <w:color w:val="000000"/>
          <w:sz w:val="28"/>
          <w:szCs w:val="28"/>
        </w:rPr>
        <w:t>Quyết định số 46/2022/QĐ-UBND ngày 18</w:t>
      </w:r>
      <w:r w:rsidRPr="00AE6546">
        <w:rPr>
          <w:iCs/>
          <w:color w:val="000000"/>
          <w:sz w:val="28"/>
          <w:szCs w:val="28"/>
          <w:lang w:val="vi-VN"/>
        </w:rPr>
        <w:t>/</w:t>
      </w:r>
      <w:r w:rsidRPr="00AE6546">
        <w:rPr>
          <w:iCs/>
          <w:color w:val="000000"/>
          <w:sz w:val="28"/>
          <w:szCs w:val="28"/>
        </w:rPr>
        <w:t>10</w:t>
      </w:r>
      <w:r w:rsidRPr="00AE6546">
        <w:rPr>
          <w:iCs/>
          <w:color w:val="000000"/>
          <w:sz w:val="28"/>
          <w:szCs w:val="28"/>
          <w:lang w:val="vi-VN"/>
        </w:rPr>
        <w:t>/</w:t>
      </w:r>
      <w:r w:rsidRPr="00AE6546">
        <w:rPr>
          <w:iCs/>
          <w:color w:val="000000"/>
          <w:sz w:val="28"/>
          <w:szCs w:val="28"/>
        </w:rPr>
        <w:t>2022 của UBND tỉnh ban hành quy định chức năng, nhiệm vụ, quyền hạn và cơ cấu tổ chức của Sở Công Thương Đồng Nai.</w:t>
      </w:r>
    </w:p>
    <w:p w14:paraId="593CDFCA" w14:textId="67134B58" w:rsidR="00AE6546" w:rsidRPr="00AE6546" w:rsidRDefault="00AE6546" w:rsidP="00A56FD4">
      <w:pPr>
        <w:pStyle w:val="ListParagraph"/>
        <w:numPr>
          <w:ilvl w:val="0"/>
          <w:numId w:val="7"/>
        </w:numPr>
        <w:tabs>
          <w:tab w:val="left" w:pos="993"/>
        </w:tabs>
        <w:spacing w:line="276" w:lineRule="auto"/>
        <w:ind w:left="0" w:firstLine="567"/>
        <w:jc w:val="both"/>
        <w:rPr>
          <w:bCs/>
          <w:sz w:val="28"/>
          <w:szCs w:val="28"/>
          <w:lang w:val="nl-NL"/>
        </w:rPr>
      </w:pPr>
      <w:r>
        <w:rPr>
          <w:bCs/>
          <w:sz w:val="28"/>
          <w:szCs w:val="28"/>
          <w:lang w:val="nl-NL"/>
        </w:rPr>
        <w:lastRenderedPageBreak/>
        <w:t>Cơ sở thực tiễn và sự cần thiết ban hành quy định</w:t>
      </w:r>
    </w:p>
    <w:p w14:paraId="0A227ECC" w14:textId="2ABFF946" w:rsidR="00AE6546" w:rsidRPr="00AE6546" w:rsidRDefault="00AE6546" w:rsidP="00A56FD4">
      <w:pPr>
        <w:pStyle w:val="ListParagraph"/>
        <w:numPr>
          <w:ilvl w:val="1"/>
          <w:numId w:val="7"/>
        </w:numPr>
        <w:tabs>
          <w:tab w:val="left" w:pos="993"/>
        </w:tabs>
        <w:spacing w:line="276" w:lineRule="auto"/>
        <w:ind w:left="0" w:firstLine="567"/>
        <w:jc w:val="both"/>
        <w:rPr>
          <w:bCs/>
          <w:sz w:val="28"/>
          <w:szCs w:val="28"/>
          <w:lang w:val="nl-NL"/>
        </w:rPr>
      </w:pPr>
      <w:r>
        <w:rPr>
          <w:bCs/>
          <w:sz w:val="28"/>
          <w:szCs w:val="28"/>
          <w:lang w:val="nl-NL"/>
        </w:rPr>
        <w:t xml:space="preserve">Tồn tại, hạn chế trong triển khai thực hiện </w:t>
      </w:r>
      <w:r w:rsidRPr="00AE146D">
        <w:rPr>
          <w:color w:val="000000" w:themeColor="text1"/>
          <w:sz w:val="28"/>
          <w:szCs w:val="28"/>
        </w:rPr>
        <w:t>Quyết định số 43/2015/QĐ-UBND ngày 30/11/2015 của UBND tỉnh Đồng Nai</w:t>
      </w:r>
    </w:p>
    <w:p w14:paraId="3C7211C8" w14:textId="51C4E8C4" w:rsidR="008E4BD4" w:rsidRDefault="006447CA" w:rsidP="00A56FD4">
      <w:pPr>
        <w:spacing w:line="276" w:lineRule="auto"/>
        <w:ind w:firstLine="567"/>
        <w:jc w:val="both"/>
        <w:rPr>
          <w:rFonts w:ascii="Arial" w:hAnsi="Arial" w:cs="Arial"/>
          <w:color w:val="000000"/>
          <w:sz w:val="18"/>
          <w:szCs w:val="18"/>
          <w:shd w:val="clear" w:color="auto" w:fill="FFFFFF"/>
        </w:rPr>
      </w:pPr>
      <w:r>
        <w:rPr>
          <w:bCs/>
          <w:sz w:val="28"/>
          <w:szCs w:val="28"/>
          <w:lang w:val="nl-NL"/>
        </w:rPr>
        <w:t xml:space="preserve">Theo quy định tại khoản 7 Điều 40 Nghị định số 83/2014/NĐ-CP ngày 03 tháng 9 năm 2014 của Chỉnh phủ về kinh doanh xăng dầu: </w:t>
      </w:r>
      <w:r w:rsidRPr="00AE146D">
        <w:rPr>
          <w:bCs/>
          <w:i/>
          <w:iCs/>
          <w:sz w:val="28"/>
          <w:szCs w:val="28"/>
          <w:lang w:val="nl-NL"/>
        </w:rPr>
        <w:t>“</w:t>
      </w:r>
      <w:r w:rsidRPr="00AE146D">
        <w:rPr>
          <w:i/>
          <w:iCs/>
          <w:color w:val="000000"/>
          <w:sz w:val="28"/>
          <w:szCs w:val="28"/>
          <w:shd w:val="clear" w:color="auto" w:fill="FFFFFF"/>
        </w:rPr>
        <w:t>Ủy ban nhân dân tỉnh, thành phố trực thuộc Trung ương có trách nhiệm chỉ đạo các Sở, Ban, ngành tại địa phương hướng dẫn hồ sơ, thủ tục cấp Giấy chứng nhận cửa hàng đủ điều kiện bán lẻ xăng dầu, Giấy xác nhận đủ điều kiện làm tổng đại lý kinh doanh xăng dầu, Giấy xác nhận đủ điều kiện làm đại lý bán lẻ xăng dầu tại địa phương; giám sát hoạt động kinh doanh xăng dầu tại địa phương, bảo đảm tuân thủ đúng các quy định của pháp luật hiện hành; giám sát chất lượng xăng dầu trên địa bàn quản lý; quy định giờ bán hàng tại cửa hàng bán lẻ xăng dầu; quy định các trường hợp dừng bán hàng, quy trình thông báo trước khi dừng bán hàng; quản lý thương nhân cung cấp xăng dầu cho cửa hàng bán lẻ xăng dầu”.</w:t>
      </w:r>
    </w:p>
    <w:p w14:paraId="544FBBF6" w14:textId="77777777" w:rsidR="006447CA" w:rsidRDefault="006447CA" w:rsidP="00A56FD4">
      <w:pPr>
        <w:spacing w:line="276" w:lineRule="auto"/>
        <w:ind w:firstLine="567"/>
        <w:jc w:val="both"/>
        <w:rPr>
          <w:color w:val="000000" w:themeColor="text1"/>
          <w:sz w:val="28"/>
          <w:szCs w:val="28"/>
        </w:rPr>
      </w:pPr>
      <w:r w:rsidRPr="00AE146D">
        <w:rPr>
          <w:color w:val="000000"/>
          <w:sz w:val="28"/>
          <w:szCs w:val="28"/>
          <w:shd w:val="clear" w:color="auto" w:fill="FFFFFF"/>
        </w:rPr>
        <w:t xml:space="preserve">Sở Công Thương đã tham mưu UBND tỉnh ban hành </w:t>
      </w:r>
      <w:r w:rsidRPr="00AE146D">
        <w:rPr>
          <w:color w:val="000000" w:themeColor="text1"/>
          <w:sz w:val="28"/>
          <w:szCs w:val="28"/>
        </w:rPr>
        <w:t>Quyết định số 43/2015/QĐ-UBND ngày 30/11/2015 của UBND tỉnh Đồng Nai về việc ban hành Quy định thời gian bán</w:t>
      </w:r>
      <w:r w:rsidRPr="0069562D">
        <w:rPr>
          <w:color w:val="000000" w:themeColor="text1"/>
          <w:sz w:val="28"/>
          <w:szCs w:val="28"/>
        </w:rPr>
        <w:t xml:space="preserve"> hàng, các trường hợp dừng bán hàng, quy trình thông báo trước khi dừng bán hàng của cửa hàng bán lẻ xăng dầu trên địa bàn tỉnh Đồng Nai</w:t>
      </w:r>
      <w:r>
        <w:rPr>
          <w:color w:val="000000" w:themeColor="text1"/>
          <w:sz w:val="28"/>
          <w:szCs w:val="28"/>
        </w:rPr>
        <w:t>.</w:t>
      </w:r>
    </w:p>
    <w:p w14:paraId="18E7E80F" w14:textId="77777777" w:rsidR="001B03FF" w:rsidRDefault="008E4BD4" w:rsidP="00A56FD4">
      <w:pPr>
        <w:spacing w:line="276" w:lineRule="auto"/>
        <w:ind w:firstLine="567"/>
        <w:jc w:val="both"/>
        <w:rPr>
          <w:bCs/>
          <w:sz w:val="28"/>
          <w:lang w:val="en-AU"/>
        </w:rPr>
      </w:pPr>
      <w:r w:rsidRPr="00B9231A">
        <w:rPr>
          <w:bCs/>
          <w:sz w:val="28"/>
          <w:szCs w:val="28"/>
          <w:lang w:val="nl-NL"/>
        </w:rPr>
        <w:t>S</w:t>
      </w:r>
      <w:r w:rsidR="00F05C40" w:rsidRPr="00B9231A">
        <w:rPr>
          <w:bCs/>
          <w:sz w:val="28"/>
          <w:szCs w:val="28"/>
          <w:lang w:val="nl-NL"/>
        </w:rPr>
        <w:t xml:space="preserve">au thời </w:t>
      </w:r>
      <w:r w:rsidR="00E0569D" w:rsidRPr="00B9231A">
        <w:rPr>
          <w:bCs/>
          <w:sz w:val="28"/>
          <w:lang w:val="en-AU"/>
        </w:rPr>
        <w:t xml:space="preserve">gian thực hiện </w:t>
      </w:r>
      <w:r w:rsidR="006447CA" w:rsidRPr="0069562D">
        <w:rPr>
          <w:color w:val="000000" w:themeColor="text1"/>
          <w:sz w:val="28"/>
          <w:szCs w:val="28"/>
        </w:rPr>
        <w:t>Quyết định số 43/2015/QĐ-UBND ngày 30/11/2015 của UBND tỉnh Đồng Nai</w:t>
      </w:r>
      <w:r w:rsidR="00E0569D" w:rsidRPr="00B9231A">
        <w:rPr>
          <w:bCs/>
          <w:sz w:val="28"/>
          <w:lang w:val="en-AU"/>
        </w:rPr>
        <w:t xml:space="preserve">, </w:t>
      </w:r>
      <w:r w:rsidR="00DC0268" w:rsidRPr="00B9231A">
        <w:rPr>
          <w:bCs/>
          <w:sz w:val="28"/>
          <w:lang w:val="en-AU"/>
        </w:rPr>
        <w:t xml:space="preserve">Sở </w:t>
      </w:r>
      <w:r w:rsidR="001B03FF">
        <w:rPr>
          <w:bCs/>
          <w:sz w:val="28"/>
          <w:lang w:val="en-AU"/>
        </w:rPr>
        <w:t>Công Thương</w:t>
      </w:r>
      <w:r w:rsidR="00DC0268" w:rsidRPr="00B9231A">
        <w:rPr>
          <w:bCs/>
          <w:sz w:val="28"/>
          <w:lang w:val="en-AU"/>
        </w:rPr>
        <w:t xml:space="preserve"> </w:t>
      </w:r>
      <w:r w:rsidR="001B03FF">
        <w:rPr>
          <w:bCs/>
          <w:sz w:val="28"/>
          <w:lang w:val="en-AU"/>
        </w:rPr>
        <w:t xml:space="preserve">nhận thấy </w:t>
      </w:r>
      <w:r w:rsidR="007C66A4" w:rsidRPr="00B9231A">
        <w:rPr>
          <w:bCs/>
          <w:sz w:val="28"/>
          <w:lang w:val="en-AU"/>
        </w:rPr>
        <w:t>một số tồn tại, hạn chế như</w:t>
      </w:r>
      <w:r w:rsidR="001B03FF">
        <w:rPr>
          <w:bCs/>
          <w:sz w:val="28"/>
          <w:lang w:val="en-AU"/>
        </w:rPr>
        <w:t xml:space="preserve"> sau</w:t>
      </w:r>
      <w:r w:rsidR="007C66A4" w:rsidRPr="00B9231A">
        <w:rPr>
          <w:bCs/>
          <w:sz w:val="28"/>
          <w:lang w:val="en-AU"/>
        </w:rPr>
        <w:t>:</w:t>
      </w:r>
    </w:p>
    <w:p w14:paraId="0D6A5228" w14:textId="53A0C6AC" w:rsidR="003E3EE8" w:rsidRDefault="005D452E" w:rsidP="00A56FD4">
      <w:pPr>
        <w:pStyle w:val="ListParagraph"/>
        <w:numPr>
          <w:ilvl w:val="0"/>
          <w:numId w:val="4"/>
        </w:numPr>
        <w:tabs>
          <w:tab w:val="left" w:pos="990"/>
        </w:tabs>
        <w:spacing w:line="276" w:lineRule="auto"/>
        <w:ind w:left="0" w:firstLine="567"/>
        <w:jc w:val="both"/>
        <w:rPr>
          <w:bCs/>
          <w:sz w:val="28"/>
          <w:lang w:val="en-AU"/>
        </w:rPr>
      </w:pPr>
      <w:r>
        <w:rPr>
          <w:bCs/>
          <w:sz w:val="28"/>
          <w:lang w:val="en-AU"/>
        </w:rPr>
        <w:t xml:space="preserve">Một số nội dung chưa quy định cụ thể thời gian như: tổng thời gian bán </w:t>
      </w:r>
      <w:r w:rsidR="001537DB">
        <w:rPr>
          <w:bCs/>
          <w:sz w:val="28"/>
          <w:lang w:val="en-AU"/>
        </w:rPr>
        <w:t>hàng</w:t>
      </w:r>
      <w:r>
        <w:rPr>
          <w:bCs/>
          <w:sz w:val="28"/>
          <w:lang w:val="en-AU"/>
        </w:rPr>
        <w:t xml:space="preserve"> trong một ngày, thời </w:t>
      </w:r>
      <w:r w:rsidR="001537DB">
        <w:rPr>
          <w:bCs/>
          <w:sz w:val="28"/>
          <w:lang w:val="en-AU"/>
        </w:rPr>
        <w:t>điểm đăng ký (bao nhiêu ngày kể từ khi được cấp Giấy chứng nhận cửa hàng đủ điều kiện bán lẻ xăng dầu, doanh nghiệp có cửa hàng bán lẻ xăng dầu phải có văn bản đăng ký với Sở Công Thương), thời gian bán hàng trong những ngày lễ, tết chưa quy định rõ nên việc thực hiện chưa đồng bộ, việc tuân thủ các quy định hiện hành của pháp luật chưa nghiêm, đặc biệt là trong trường hợp nguồn cung xăng dầu thiếu hụt, doanh nghiệp giảm thời gian bán hàng.</w:t>
      </w:r>
    </w:p>
    <w:p w14:paraId="13DE5AE9" w14:textId="723292CD" w:rsidR="00E01EC3" w:rsidRDefault="005D452E" w:rsidP="00A56FD4">
      <w:pPr>
        <w:pStyle w:val="ListParagraph"/>
        <w:numPr>
          <w:ilvl w:val="0"/>
          <w:numId w:val="4"/>
        </w:numPr>
        <w:tabs>
          <w:tab w:val="left" w:pos="990"/>
        </w:tabs>
        <w:spacing w:line="276" w:lineRule="auto"/>
        <w:ind w:left="0" w:firstLine="567"/>
        <w:jc w:val="both"/>
        <w:rPr>
          <w:bCs/>
          <w:sz w:val="28"/>
          <w:lang w:val="en-AU"/>
        </w:rPr>
      </w:pPr>
      <w:r>
        <w:rPr>
          <w:bCs/>
          <w:sz w:val="28"/>
          <w:lang w:val="en-AU"/>
        </w:rPr>
        <w:t xml:space="preserve">Việc gửi thông báo tạm dừng bán </w:t>
      </w:r>
      <w:r w:rsidR="001537DB">
        <w:rPr>
          <w:bCs/>
          <w:sz w:val="28"/>
          <w:lang w:val="en-AU"/>
        </w:rPr>
        <w:t>hàng</w:t>
      </w:r>
      <w:r>
        <w:rPr>
          <w:bCs/>
          <w:sz w:val="28"/>
          <w:lang w:val="en-AU"/>
        </w:rPr>
        <w:t xml:space="preserve"> của doanh nghiệp về Sở Công Thương thường chỉ sớm hơn 1-2 ngày so với thời gian tạm dừng bán hàng được đề cập trong văn bản của doanh nghiệp, cá biệt</w:t>
      </w:r>
      <w:r w:rsidR="001537DB">
        <w:rPr>
          <w:bCs/>
          <w:sz w:val="28"/>
          <w:lang w:val="en-AU"/>
        </w:rPr>
        <w:t xml:space="preserve"> có trường hợp thời gian đề xuất tạm dừng bán hàng là thời gian ban hành văn bản, không đảm bảo thời gian tối thiểu để Sở Công Thương có thể xem xét, kiểm tra và có ý kiến chấp thuận hoặc từ chối nếu lý do tạm dừng bán hàng không hợp lý.</w:t>
      </w:r>
    </w:p>
    <w:p w14:paraId="39626956" w14:textId="3FA5477A" w:rsidR="00A56FD4" w:rsidRPr="00A56FD4" w:rsidRDefault="00F10714" w:rsidP="00A56FD4">
      <w:pPr>
        <w:pStyle w:val="ListParagraph"/>
        <w:numPr>
          <w:ilvl w:val="1"/>
          <w:numId w:val="7"/>
        </w:numPr>
        <w:tabs>
          <w:tab w:val="left" w:pos="1134"/>
        </w:tabs>
        <w:spacing w:line="276" w:lineRule="auto"/>
        <w:ind w:left="0" w:firstLine="567"/>
        <w:jc w:val="both"/>
        <w:rPr>
          <w:bCs/>
          <w:sz w:val="28"/>
          <w:szCs w:val="28"/>
          <w:lang w:val="en-AU"/>
        </w:rPr>
      </w:pPr>
      <w:r w:rsidRPr="00A56FD4">
        <w:rPr>
          <w:color w:val="000000"/>
          <w:sz w:val="28"/>
          <w:szCs w:val="28"/>
        </w:rPr>
        <w:t>N</w:t>
      </w:r>
      <w:r w:rsidR="00AE6546" w:rsidRPr="00A56FD4">
        <w:rPr>
          <w:color w:val="000000"/>
          <w:sz w:val="28"/>
          <w:szCs w:val="28"/>
        </w:rPr>
        <w:t>gày 11/10/2018, Bộ Công Thương đã ban hành Quyết định số 3671/QĐ-BCT quy định, chức năng, nhiệm vụ, quyền hạn, cơ cấu tổ chức của Cục Quản lý Thị trường tỉnh Đồng Nai trực thuộc Tổng cục Quản lý Thị trường</w:t>
      </w:r>
      <w:r w:rsidRPr="00A56FD4">
        <w:rPr>
          <w:color w:val="000000"/>
          <w:sz w:val="28"/>
          <w:szCs w:val="28"/>
        </w:rPr>
        <w:t xml:space="preserve">, do đó, nội dung </w:t>
      </w:r>
      <w:r w:rsidRPr="00A56FD4">
        <w:rPr>
          <w:color w:val="000000"/>
          <w:sz w:val="28"/>
          <w:szCs w:val="28"/>
        </w:rPr>
        <w:lastRenderedPageBreak/>
        <w:t>trách nhiệm của Sở Công Thương</w:t>
      </w:r>
      <w:r w:rsidR="00A56FD4">
        <w:rPr>
          <w:color w:val="000000"/>
          <w:sz w:val="28"/>
          <w:szCs w:val="28"/>
        </w:rPr>
        <w:t>:</w:t>
      </w:r>
      <w:r w:rsidRPr="00A56FD4">
        <w:rPr>
          <w:color w:val="000000"/>
          <w:sz w:val="28"/>
          <w:szCs w:val="28"/>
        </w:rPr>
        <w:t xml:space="preserve"> </w:t>
      </w:r>
      <w:r w:rsidRPr="00A56FD4">
        <w:rPr>
          <w:i/>
          <w:iCs/>
          <w:color w:val="000000"/>
          <w:sz w:val="28"/>
          <w:szCs w:val="28"/>
        </w:rPr>
        <w:t>“</w:t>
      </w:r>
      <w:r w:rsidRPr="00A56FD4">
        <w:rPr>
          <w:i/>
          <w:iCs/>
          <w:color w:val="000000"/>
          <w:sz w:val="28"/>
          <w:szCs w:val="28"/>
          <w:shd w:val="clear" w:color="auto" w:fill="FFFFFF"/>
        </w:rPr>
        <w:t>Chỉ đạo Chi cục Quản lý thị trường thực hiện nhiệm vụ kiểm tra, giám sát việc chấp hành về niêm yết, thực hiện thời gian bán hàng; về thời gian dừng bán hàng đã được Sở Công Thương chấp thuận, kịp thời xử lý các vi phạm theo quy định hiện hành”</w:t>
      </w:r>
      <w:r w:rsidRPr="00A56FD4">
        <w:rPr>
          <w:color w:val="000000"/>
          <w:sz w:val="28"/>
          <w:szCs w:val="28"/>
          <w:shd w:val="clear" w:color="auto" w:fill="FFFFFF"/>
        </w:rPr>
        <w:t xml:space="preserve"> không còn phù hợp.</w:t>
      </w:r>
    </w:p>
    <w:p w14:paraId="71FC3C63" w14:textId="13EF4B6E" w:rsidR="00AE6546" w:rsidRDefault="00F10714" w:rsidP="00F27FE1">
      <w:pPr>
        <w:pStyle w:val="ListParagraph"/>
        <w:numPr>
          <w:ilvl w:val="1"/>
          <w:numId w:val="7"/>
        </w:numPr>
        <w:tabs>
          <w:tab w:val="left" w:pos="1134"/>
        </w:tabs>
        <w:spacing w:line="276" w:lineRule="auto"/>
        <w:ind w:left="0" w:firstLine="567"/>
        <w:jc w:val="both"/>
        <w:rPr>
          <w:bCs/>
          <w:sz w:val="28"/>
          <w:lang w:val="en-AU"/>
        </w:rPr>
      </w:pPr>
      <w:r>
        <w:rPr>
          <w:bCs/>
          <w:sz w:val="28"/>
          <w:lang w:val="en-AU"/>
        </w:rPr>
        <w:t>Xăng dầu là mặt hàng chiến lược cần được quản lý và điều hành tốt, do đó, cần tiếp tục tập trung các giải pháp để quản lý, điều hành ch</w:t>
      </w:r>
      <w:r w:rsidR="00A56FD4">
        <w:rPr>
          <w:bCs/>
          <w:sz w:val="28"/>
          <w:lang w:val="en-AU"/>
        </w:rPr>
        <w:t>ặt</w:t>
      </w:r>
      <w:r>
        <w:rPr>
          <w:bCs/>
          <w:sz w:val="28"/>
          <w:lang w:val="en-AU"/>
        </w:rPr>
        <w:t xml:space="preserve"> chẽ, đúng theo quy định của pháp luật. Nhằm tăng cường quản lý hoạt động kinh doanh xăng dầu trên địa bàn tỉnh Đồng Nai, theo đó, xác định khung thời gian bán hàng tối thiểu của các cửa hàng xăng dầu, quy trình thông báo trước khi dừng bán hàng; công khai, minh bạch thời gian bán hàng để khách hàng, người dân thực hiện giám sát; đồng thời, quy định là một trong các cơ sở để các cơ quan chức năng kiểm tra việc chấp hành pháp luật trong kinh doanh xăng dầu tại các cửa hàng bán lẻ xăng dầu trên địa bàn tỉnh, việc tuân thủ quy định về thời gian đăng ký bán xăng dầu.</w:t>
      </w:r>
    </w:p>
    <w:p w14:paraId="4EC971B3" w14:textId="51D5E9AF" w:rsidR="006113BF" w:rsidRDefault="00A56FD4" w:rsidP="00A56FD4">
      <w:pPr>
        <w:pStyle w:val="ListParagraph"/>
        <w:tabs>
          <w:tab w:val="left" w:pos="990"/>
        </w:tabs>
        <w:spacing w:line="276" w:lineRule="auto"/>
        <w:ind w:left="0" w:firstLine="567"/>
        <w:jc w:val="both"/>
        <w:rPr>
          <w:bCs/>
          <w:sz w:val="28"/>
          <w:lang w:val="en-AU"/>
        </w:rPr>
      </w:pPr>
      <w:r>
        <w:rPr>
          <w:bCs/>
          <w:sz w:val="28"/>
          <w:lang w:val="en-AU"/>
        </w:rPr>
        <w:t xml:space="preserve">Để đảm bảo các nội dung quy định liên quan về thời gian bán hàng của cửa hàng bán lẻ xăng dầu được thống nhất, đồng bộ trên phạm vi toàn tỉnh Đồng Nai, </w:t>
      </w:r>
      <w:r w:rsidR="009C7655" w:rsidRPr="00B9231A">
        <w:rPr>
          <w:bCs/>
          <w:sz w:val="28"/>
          <w:szCs w:val="28"/>
          <w:lang w:val="nl-NL"/>
        </w:rPr>
        <w:t xml:space="preserve">Sở </w:t>
      </w:r>
      <w:r w:rsidR="00A02865">
        <w:rPr>
          <w:bCs/>
          <w:sz w:val="28"/>
          <w:szCs w:val="28"/>
          <w:lang w:val="nl-NL"/>
        </w:rPr>
        <w:t>Công Thương</w:t>
      </w:r>
      <w:r w:rsidR="009C7655" w:rsidRPr="00B9231A">
        <w:rPr>
          <w:bCs/>
          <w:sz w:val="28"/>
          <w:szCs w:val="28"/>
          <w:lang w:val="nl-NL"/>
        </w:rPr>
        <w:t xml:space="preserve"> </w:t>
      </w:r>
      <w:r>
        <w:rPr>
          <w:bCs/>
          <w:sz w:val="28"/>
          <w:szCs w:val="28"/>
          <w:lang w:val="nl-NL"/>
        </w:rPr>
        <w:t>kính trình</w:t>
      </w:r>
      <w:r w:rsidR="009C7655" w:rsidRPr="00B9231A">
        <w:rPr>
          <w:bCs/>
          <w:sz w:val="28"/>
          <w:szCs w:val="28"/>
          <w:lang w:val="nl-NL"/>
        </w:rPr>
        <w:t xml:space="preserve"> </w:t>
      </w:r>
      <w:r w:rsidR="00AB6347">
        <w:rPr>
          <w:sz w:val="28"/>
          <w:szCs w:val="28"/>
          <w:lang w:val="nl-NL"/>
        </w:rPr>
        <w:t>Ủy ban nhân dân</w:t>
      </w:r>
      <w:r w:rsidR="009C7655" w:rsidRPr="00B9231A">
        <w:rPr>
          <w:bCs/>
          <w:sz w:val="28"/>
          <w:szCs w:val="28"/>
          <w:lang w:val="nl-NL"/>
        </w:rPr>
        <w:t xml:space="preserve"> tỉnh </w:t>
      </w:r>
      <w:r>
        <w:rPr>
          <w:bCs/>
          <w:sz w:val="28"/>
          <w:szCs w:val="28"/>
          <w:lang w:val="nl-NL"/>
        </w:rPr>
        <w:t xml:space="preserve">xem xét, </w:t>
      </w:r>
      <w:r w:rsidR="009C7655" w:rsidRPr="00B9231A">
        <w:rPr>
          <w:bCs/>
          <w:sz w:val="28"/>
          <w:szCs w:val="28"/>
          <w:lang w:val="nl-NL"/>
        </w:rPr>
        <w:t xml:space="preserve">ban hành Quyết định </w:t>
      </w:r>
      <w:r w:rsidR="009C7655" w:rsidRPr="00B9231A">
        <w:rPr>
          <w:bCs/>
          <w:sz w:val="28"/>
          <w:szCs w:val="28"/>
        </w:rPr>
        <w:t>thay thế</w:t>
      </w:r>
      <w:r w:rsidR="009C7655" w:rsidRPr="00B9231A">
        <w:rPr>
          <w:bCs/>
          <w:sz w:val="28"/>
          <w:szCs w:val="28"/>
          <w:lang w:val="vi-VN"/>
        </w:rPr>
        <w:t xml:space="preserve"> </w:t>
      </w:r>
      <w:r w:rsidR="00A02865" w:rsidRPr="00AE146D">
        <w:rPr>
          <w:color w:val="000000" w:themeColor="text1"/>
          <w:sz w:val="28"/>
          <w:szCs w:val="28"/>
        </w:rPr>
        <w:t>Quyết định số 43/2015/QĐ-UBND ngày 30/11/2015 của UBND tỉnh Đồng Nai về việc ban hành Quy định thời gian bán</w:t>
      </w:r>
      <w:r w:rsidR="00A02865" w:rsidRPr="0069562D">
        <w:rPr>
          <w:color w:val="000000" w:themeColor="text1"/>
          <w:sz w:val="28"/>
          <w:szCs w:val="28"/>
        </w:rPr>
        <w:t xml:space="preserve"> hàng, các trường hợp dừng bán hàng, quy trình thông báo trước khi dừng bán hàng của cửa hàng bán lẻ xăng dầu trên địa bàn tỉnh Đồng Nai</w:t>
      </w:r>
      <w:r w:rsidR="009C7655" w:rsidRPr="00B9231A">
        <w:rPr>
          <w:bCs/>
          <w:sz w:val="28"/>
          <w:lang w:val="en-AU"/>
        </w:rPr>
        <w:t>.</w:t>
      </w:r>
    </w:p>
    <w:p w14:paraId="6D13AFC6" w14:textId="77777777" w:rsidR="006113BF" w:rsidRDefault="00E346ED" w:rsidP="00A56FD4">
      <w:pPr>
        <w:spacing w:line="276" w:lineRule="auto"/>
        <w:ind w:firstLine="567"/>
        <w:jc w:val="both"/>
        <w:rPr>
          <w:bCs/>
          <w:sz w:val="28"/>
          <w:lang w:val="en-AU"/>
        </w:rPr>
      </w:pPr>
      <w:r w:rsidRPr="009C7655">
        <w:rPr>
          <w:b/>
          <w:sz w:val="28"/>
          <w:szCs w:val="28"/>
          <w:lang w:val="nl-NL"/>
        </w:rPr>
        <w:t>II. MỤC ĐÍCH, QUAN ĐIỂM CHỈ ĐẠO VIỆC XÂY DỰNG DỰ THẢO VĂN BẢN</w:t>
      </w:r>
    </w:p>
    <w:p w14:paraId="69C7163D" w14:textId="574E2CA6" w:rsidR="00E346ED" w:rsidRPr="006113BF" w:rsidRDefault="00E346ED" w:rsidP="00A56FD4">
      <w:pPr>
        <w:spacing w:line="276" w:lineRule="auto"/>
        <w:ind w:firstLine="567"/>
        <w:jc w:val="both"/>
        <w:rPr>
          <w:bCs/>
          <w:sz w:val="28"/>
          <w:lang w:val="en-AU"/>
        </w:rPr>
      </w:pPr>
      <w:r w:rsidRPr="009C7655">
        <w:rPr>
          <w:b/>
          <w:sz w:val="28"/>
          <w:szCs w:val="28"/>
          <w:lang w:val="nl-NL"/>
        </w:rPr>
        <w:t>1. Mục đích</w:t>
      </w:r>
    </w:p>
    <w:p w14:paraId="15AD121B" w14:textId="79C37ED4" w:rsidR="0066490A" w:rsidRPr="00873E8D" w:rsidRDefault="0066490A" w:rsidP="00A56FD4">
      <w:pPr>
        <w:spacing w:line="276" w:lineRule="auto"/>
        <w:ind w:firstLine="567"/>
        <w:jc w:val="both"/>
        <w:rPr>
          <w:sz w:val="28"/>
          <w:szCs w:val="28"/>
        </w:rPr>
      </w:pPr>
      <w:r w:rsidRPr="00873E8D">
        <w:rPr>
          <w:b/>
          <w:sz w:val="28"/>
          <w:szCs w:val="28"/>
          <w:lang w:val="nl-NL"/>
        </w:rPr>
        <w:tab/>
      </w:r>
      <w:r w:rsidR="007A5763" w:rsidRPr="00873E8D">
        <w:rPr>
          <w:sz w:val="28"/>
          <w:szCs w:val="28"/>
          <w:lang w:val="nl-NL"/>
        </w:rPr>
        <w:t xml:space="preserve">Xây dựng Quy định </w:t>
      </w:r>
      <w:r w:rsidR="00A02865" w:rsidRPr="00AE146D">
        <w:rPr>
          <w:color w:val="000000" w:themeColor="text1"/>
          <w:sz w:val="28"/>
          <w:szCs w:val="28"/>
        </w:rPr>
        <w:t>thời gian bán</w:t>
      </w:r>
      <w:r w:rsidR="00A02865" w:rsidRPr="0069562D">
        <w:rPr>
          <w:color w:val="000000" w:themeColor="text1"/>
          <w:sz w:val="28"/>
          <w:szCs w:val="28"/>
        </w:rPr>
        <w:t xml:space="preserve"> hàng, các trường hợp dừng bán hàng, quy trình thông báo trước khi dừng bán hàng của cửa hàng bán lẻ xăng dầu trên địa bàn tỉnh Đồng Nai</w:t>
      </w:r>
      <w:r w:rsidR="00A02865">
        <w:rPr>
          <w:color w:val="000000" w:themeColor="text1"/>
          <w:sz w:val="28"/>
          <w:szCs w:val="28"/>
        </w:rPr>
        <w:t xml:space="preserve"> phù hợp với quy định hiện hành và tình hình thực tiễn, từ đó tạo hành lang pháp lý chặt chẽ, đảm bảo công tác quản lý nhà nước về kinh doanh xăng dầu trên địa bàn tỉnh Đồng Nai tuân thủ theo đúng quy định.</w:t>
      </w:r>
    </w:p>
    <w:p w14:paraId="2B9C5786" w14:textId="7746D30B" w:rsidR="00E346ED" w:rsidRPr="00873E8D" w:rsidRDefault="00E346ED" w:rsidP="00A56FD4">
      <w:pPr>
        <w:spacing w:line="276" w:lineRule="auto"/>
        <w:ind w:firstLine="567"/>
        <w:jc w:val="both"/>
        <w:rPr>
          <w:b/>
          <w:sz w:val="28"/>
          <w:szCs w:val="28"/>
          <w:lang w:val="nl-NL"/>
        </w:rPr>
      </w:pPr>
      <w:r w:rsidRPr="00873E8D">
        <w:rPr>
          <w:b/>
          <w:sz w:val="28"/>
          <w:szCs w:val="28"/>
          <w:lang w:val="nl-NL"/>
        </w:rPr>
        <w:t>2. Quan điểm chỉ đạo</w:t>
      </w:r>
    </w:p>
    <w:p w14:paraId="51AA7C28" w14:textId="46BB9770" w:rsidR="00A56FD4" w:rsidRPr="00A56FD4" w:rsidRDefault="00A56FD4" w:rsidP="00A56FD4">
      <w:pPr>
        <w:pStyle w:val="ListParagraph"/>
        <w:numPr>
          <w:ilvl w:val="0"/>
          <w:numId w:val="11"/>
        </w:numPr>
        <w:tabs>
          <w:tab w:val="left" w:pos="851"/>
        </w:tabs>
        <w:spacing w:before="120" w:after="120" w:line="276" w:lineRule="auto"/>
        <w:ind w:left="0" w:firstLine="567"/>
        <w:jc w:val="both"/>
        <w:rPr>
          <w:sz w:val="28"/>
          <w:szCs w:val="28"/>
          <w:lang w:val="nl-NL"/>
        </w:rPr>
      </w:pPr>
      <w:r w:rsidRPr="00A56FD4">
        <w:rPr>
          <w:sz w:val="28"/>
          <w:szCs w:val="28"/>
          <w:lang w:val="nl-NL"/>
        </w:rPr>
        <w:t>Bảo đảm tính hợp pháp, thống nhất và đồng bộ với hệ thống pháp luật hiện hành.</w:t>
      </w:r>
    </w:p>
    <w:p w14:paraId="27D66E9F" w14:textId="746138A6" w:rsidR="00D2601F" w:rsidRPr="00A56FD4" w:rsidRDefault="00A56FD4" w:rsidP="00A56FD4">
      <w:pPr>
        <w:pStyle w:val="ListParagraph"/>
        <w:numPr>
          <w:ilvl w:val="0"/>
          <w:numId w:val="10"/>
        </w:numPr>
        <w:tabs>
          <w:tab w:val="left" w:pos="851"/>
        </w:tabs>
        <w:spacing w:before="120" w:after="120" w:line="276" w:lineRule="auto"/>
        <w:ind w:left="0" w:firstLine="567"/>
        <w:jc w:val="both"/>
        <w:rPr>
          <w:sz w:val="28"/>
          <w:szCs w:val="28"/>
          <w:lang w:val="nl-NL"/>
        </w:rPr>
      </w:pPr>
      <w:r>
        <w:rPr>
          <w:color w:val="000000" w:themeColor="text1"/>
          <w:sz w:val="28"/>
          <w:szCs w:val="28"/>
        </w:rPr>
        <w:t>P</w:t>
      </w:r>
      <w:r w:rsidR="00A02865" w:rsidRPr="00A56FD4">
        <w:rPr>
          <w:color w:val="000000" w:themeColor="text1"/>
          <w:sz w:val="28"/>
          <w:szCs w:val="28"/>
        </w:rPr>
        <w:t>hù hợp v</w:t>
      </w:r>
      <w:r w:rsidRPr="00A56FD4">
        <w:rPr>
          <w:color w:val="000000" w:themeColor="text1"/>
          <w:sz w:val="28"/>
          <w:szCs w:val="28"/>
        </w:rPr>
        <w:t xml:space="preserve">ới </w:t>
      </w:r>
      <w:r w:rsidR="00A02865" w:rsidRPr="00A56FD4">
        <w:rPr>
          <w:color w:val="000000" w:themeColor="text1"/>
          <w:sz w:val="28"/>
          <w:szCs w:val="28"/>
        </w:rPr>
        <w:t xml:space="preserve">tình hình thực tế, </w:t>
      </w:r>
      <w:r>
        <w:rPr>
          <w:color w:val="000000" w:themeColor="text1"/>
          <w:sz w:val="28"/>
          <w:szCs w:val="28"/>
        </w:rPr>
        <w:t>thực hiện có hiệu quả công tác quản lý Nhà nước trong lĩnh vực kinh doanh xăng dầu</w:t>
      </w:r>
      <w:r w:rsidR="00E03B6F" w:rsidRPr="00A56FD4">
        <w:rPr>
          <w:sz w:val="28"/>
          <w:szCs w:val="28"/>
        </w:rPr>
        <w:t>.</w:t>
      </w:r>
      <w:r w:rsidR="00D2601F" w:rsidRPr="00A56FD4">
        <w:rPr>
          <w:sz w:val="28"/>
          <w:szCs w:val="28"/>
          <w:lang w:val="nl-NL"/>
        </w:rPr>
        <w:tab/>
      </w:r>
    </w:p>
    <w:p w14:paraId="685E936A" w14:textId="3520E90E" w:rsidR="00E346ED" w:rsidRPr="00196ACE" w:rsidRDefault="00C92DC0" w:rsidP="00C47009">
      <w:pPr>
        <w:spacing w:before="120" w:after="120" w:line="276" w:lineRule="auto"/>
        <w:ind w:firstLine="567"/>
        <w:jc w:val="both"/>
        <w:rPr>
          <w:b/>
          <w:sz w:val="28"/>
          <w:szCs w:val="28"/>
          <w:lang w:val="nl-NL"/>
        </w:rPr>
      </w:pPr>
      <w:r w:rsidRPr="00196ACE">
        <w:rPr>
          <w:b/>
          <w:sz w:val="28"/>
          <w:szCs w:val="28"/>
          <w:lang w:val="nl-NL"/>
        </w:rPr>
        <w:t xml:space="preserve">III. QUÁ TRÌNH XÂY DỰNG </w:t>
      </w:r>
      <w:r w:rsidR="00E346ED" w:rsidRPr="00196ACE">
        <w:rPr>
          <w:b/>
          <w:sz w:val="28"/>
          <w:szCs w:val="28"/>
          <w:lang w:val="nl-NL"/>
        </w:rPr>
        <w:t>DỰ THẢO VĂN BẢN</w:t>
      </w:r>
    </w:p>
    <w:p w14:paraId="0DB868C8" w14:textId="7588222A" w:rsidR="00A56FD4" w:rsidRPr="002E4381" w:rsidRDefault="00A56FD4" w:rsidP="002E4381">
      <w:pPr>
        <w:pStyle w:val="ListParagraph"/>
        <w:numPr>
          <w:ilvl w:val="0"/>
          <w:numId w:val="12"/>
        </w:numPr>
        <w:tabs>
          <w:tab w:val="left" w:pos="851"/>
        </w:tabs>
        <w:spacing w:before="120" w:after="120" w:line="276" w:lineRule="auto"/>
        <w:ind w:left="0" w:firstLine="567"/>
        <w:jc w:val="both"/>
        <w:rPr>
          <w:sz w:val="28"/>
          <w:szCs w:val="28"/>
          <w:lang w:val="nl-NL"/>
        </w:rPr>
      </w:pPr>
      <w:r w:rsidRPr="002E4381">
        <w:rPr>
          <w:sz w:val="28"/>
          <w:szCs w:val="28"/>
          <w:lang w:val="nl-NL"/>
        </w:rPr>
        <w:t>Chủ trương xây dựng Quyết định</w:t>
      </w:r>
    </w:p>
    <w:p w14:paraId="02938997" w14:textId="72FD4498" w:rsidR="00A56FD4" w:rsidRPr="002E4381" w:rsidRDefault="00A56FD4" w:rsidP="002E4381">
      <w:pPr>
        <w:pStyle w:val="ListParagraph"/>
        <w:numPr>
          <w:ilvl w:val="0"/>
          <w:numId w:val="10"/>
        </w:numPr>
        <w:tabs>
          <w:tab w:val="left" w:pos="851"/>
        </w:tabs>
        <w:spacing w:before="120" w:after="120" w:line="276" w:lineRule="auto"/>
        <w:ind w:left="0" w:firstLine="567"/>
        <w:jc w:val="both"/>
        <w:rPr>
          <w:sz w:val="28"/>
          <w:szCs w:val="28"/>
          <w:lang w:val="nl-NL"/>
        </w:rPr>
      </w:pPr>
      <w:r w:rsidRPr="002E4381">
        <w:rPr>
          <w:sz w:val="28"/>
          <w:szCs w:val="28"/>
          <w:lang w:val="nl-NL"/>
        </w:rPr>
        <w:lastRenderedPageBreak/>
        <w:t xml:space="preserve">Ngày </w:t>
      </w:r>
      <w:r w:rsidR="002E4381" w:rsidRPr="002E4381">
        <w:rPr>
          <w:sz w:val="28"/>
          <w:szCs w:val="28"/>
          <w:shd w:val="clear" w:color="auto" w:fill="FFFFFF"/>
        </w:rPr>
        <w:t>18/3/2022, Sở Công Thương đã có Công văn số 1331/SCT-TM kiến nghị UBND tỉnh chấp thuận giao Sở Công Thương chủ trì tham mưu Quyết định thay thế Quyết định số 43/2015/QĐ-UBND ngày 30/11/2015.</w:t>
      </w:r>
    </w:p>
    <w:p w14:paraId="793D7B6B" w14:textId="0C30A925" w:rsidR="002E4381" w:rsidRPr="002E4381" w:rsidRDefault="002E4381" w:rsidP="002E4381">
      <w:pPr>
        <w:pStyle w:val="ListParagraph"/>
        <w:numPr>
          <w:ilvl w:val="0"/>
          <w:numId w:val="10"/>
        </w:numPr>
        <w:tabs>
          <w:tab w:val="left" w:pos="851"/>
        </w:tabs>
        <w:spacing w:before="120" w:after="120" w:line="276" w:lineRule="auto"/>
        <w:ind w:left="0" w:firstLine="567"/>
        <w:jc w:val="both"/>
        <w:rPr>
          <w:sz w:val="28"/>
          <w:szCs w:val="28"/>
          <w:lang w:val="nl-NL"/>
        </w:rPr>
      </w:pPr>
      <w:r w:rsidRPr="002E4381">
        <w:rPr>
          <w:sz w:val="28"/>
          <w:szCs w:val="28"/>
        </w:rPr>
        <w:t>Ngày 16/9/2022, Ủy ban nhân dân tỉnh đã ban hành Công văn số</w:t>
      </w:r>
      <w:r w:rsidRPr="002E4381">
        <w:rPr>
          <w:sz w:val="28"/>
          <w:szCs w:val="28"/>
          <w:shd w:val="clear" w:color="auto" w:fill="FFFFFF"/>
        </w:rPr>
        <w:t xml:space="preserve"> 9702/UBND-KTNS chấp thuận chủ trương tham mưu Quyết định thay thế Quyết định số 43/2015/QĐ-UBND ngày 30/11/2015 của UBND tỉnh.</w:t>
      </w:r>
    </w:p>
    <w:p w14:paraId="41D5AC16" w14:textId="7D581BBC" w:rsidR="002E4381" w:rsidRPr="002E4381" w:rsidRDefault="002E4381" w:rsidP="00A427D5">
      <w:pPr>
        <w:pStyle w:val="ListParagraph"/>
        <w:numPr>
          <w:ilvl w:val="0"/>
          <w:numId w:val="10"/>
        </w:numPr>
        <w:tabs>
          <w:tab w:val="left" w:pos="851"/>
        </w:tabs>
        <w:spacing w:line="276" w:lineRule="auto"/>
        <w:ind w:left="0" w:firstLine="567"/>
        <w:jc w:val="both"/>
        <w:rPr>
          <w:sz w:val="28"/>
          <w:szCs w:val="28"/>
          <w:lang w:val="nl-NL"/>
        </w:rPr>
      </w:pPr>
      <w:r w:rsidRPr="002E4381">
        <w:rPr>
          <w:sz w:val="28"/>
          <w:szCs w:val="28"/>
        </w:rPr>
        <w:t xml:space="preserve">Thông báo kết luận số 513/TB-UBND ngày 18/11/2022 của UBND tỉnh về kết luận của đồng chí Nguyễn Thị Hoàng – Phó Chủ tịch UBND tỉnh tại buổi làm việc nghe Sở Công Thương báo cáo tình hình cung ứng xăng dầu trên địa bàn tỉnh Đồng Nai, trong đó, giao Sở Công Thương rà soát </w:t>
      </w:r>
      <w:r w:rsidRPr="002E4381">
        <w:rPr>
          <w:color w:val="000000" w:themeColor="text1"/>
          <w:sz w:val="28"/>
          <w:szCs w:val="28"/>
        </w:rPr>
        <w:t>Quyết định số 43/2015/QĐ-UBND ngày 30/11/2015 của UBND tỉnh Đồng Nai về việc ban hành Quy định thời gian bán hàng, các trường hợp dừng bán hàng, quy trình thông báo trước khi dừng bán hàng của cửa hàng bán lẻ xăng dầu trên địa bàn tỉnh Đồng Nai, tham mưu UBND tỉnh sửa đổi, điều chỉnh kịp thời, phù hợp với tình hình thực tế, đúng quy định.</w:t>
      </w:r>
    </w:p>
    <w:p w14:paraId="382CEBEA" w14:textId="1B580719" w:rsidR="002E4381" w:rsidRPr="002E4381" w:rsidRDefault="002E4381" w:rsidP="00A427D5">
      <w:pPr>
        <w:pStyle w:val="ListParagraph"/>
        <w:numPr>
          <w:ilvl w:val="0"/>
          <w:numId w:val="12"/>
        </w:numPr>
        <w:tabs>
          <w:tab w:val="left" w:pos="851"/>
        </w:tabs>
        <w:spacing w:line="276" w:lineRule="auto"/>
        <w:ind w:left="0" w:firstLine="567"/>
        <w:jc w:val="both"/>
        <w:rPr>
          <w:sz w:val="28"/>
          <w:szCs w:val="28"/>
          <w:lang w:val="nl-NL"/>
        </w:rPr>
      </w:pPr>
      <w:r>
        <w:rPr>
          <w:color w:val="000000" w:themeColor="text1"/>
          <w:sz w:val="28"/>
          <w:szCs w:val="28"/>
        </w:rPr>
        <w:t>Soạn thảo dự thảo Quyết định</w:t>
      </w:r>
    </w:p>
    <w:p w14:paraId="1B15189C" w14:textId="39773564" w:rsidR="002E4381" w:rsidRDefault="002E4381" w:rsidP="00A427D5">
      <w:pPr>
        <w:tabs>
          <w:tab w:val="left" w:pos="851"/>
        </w:tabs>
        <w:spacing w:line="276" w:lineRule="auto"/>
        <w:ind w:firstLine="567"/>
        <w:jc w:val="both"/>
        <w:rPr>
          <w:color w:val="000000" w:themeColor="text1"/>
          <w:sz w:val="28"/>
          <w:szCs w:val="28"/>
        </w:rPr>
      </w:pPr>
      <w:r>
        <w:rPr>
          <w:sz w:val="28"/>
          <w:szCs w:val="28"/>
          <w:lang w:val="nl-NL"/>
        </w:rPr>
        <w:t xml:space="preserve">Trên cơ sở chỉ đạo của Ủy ban nhân dân tỉnh, Sở Công Thương đã </w:t>
      </w:r>
      <w:r w:rsidRPr="002E4381">
        <w:rPr>
          <w:sz w:val="28"/>
          <w:szCs w:val="28"/>
        </w:rPr>
        <w:t xml:space="preserve">rà soát </w:t>
      </w:r>
      <w:r>
        <w:rPr>
          <w:sz w:val="28"/>
          <w:szCs w:val="28"/>
        </w:rPr>
        <w:t xml:space="preserve">lại các quy định tại </w:t>
      </w:r>
      <w:r w:rsidRPr="002E4381">
        <w:rPr>
          <w:color w:val="000000" w:themeColor="text1"/>
          <w:sz w:val="28"/>
          <w:szCs w:val="28"/>
        </w:rPr>
        <w:t>Quyết định số 43/2015/QĐ-UBND ngày 30/11/2015 của UBND tỉnh Đồng Nai về việc ban hành Quy định thời gian bán hàng, các trường hợp dừng bán hàng, quy trình thông báo trước khi dừng bán hàng của cửa hàng bán lẻ xăng dầu trên địa bàn tỉnh Đồng Nai</w:t>
      </w:r>
      <w:r>
        <w:rPr>
          <w:color w:val="000000" w:themeColor="text1"/>
          <w:sz w:val="28"/>
          <w:szCs w:val="28"/>
        </w:rPr>
        <w:t xml:space="preserve">, xây dựng dự thảo Tờ trình và Quyết định thay thế </w:t>
      </w:r>
      <w:r w:rsidRPr="002E4381">
        <w:rPr>
          <w:color w:val="000000" w:themeColor="text1"/>
          <w:sz w:val="28"/>
          <w:szCs w:val="28"/>
        </w:rPr>
        <w:t>Quyết định số 43/2015/QĐ-UBND ngày 30/11/2015</w:t>
      </w:r>
      <w:r>
        <w:rPr>
          <w:color w:val="000000" w:themeColor="text1"/>
          <w:sz w:val="28"/>
          <w:szCs w:val="28"/>
        </w:rPr>
        <w:t>.</w:t>
      </w:r>
    </w:p>
    <w:p w14:paraId="2D48172B" w14:textId="51B7A982" w:rsidR="002E4381" w:rsidRDefault="002E4381" w:rsidP="00A427D5">
      <w:pPr>
        <w:pStyle w:val="ListParagraph"/>
        <w:numPr>
          <w:ilvl w:val="0"/>
          <w:numId w:val="12"/>
        </w:numPr>
        <w:tabs>
          <w:tab w:val="left" w:pos="851"/>
        </w:tabs>
        <w:spacing w:line="276" w:lineRule="auto"/>
        <w:ind w:left="0" w:firstLine="567"/>
        <w:jc w:val="both"/>
        <w:rPr>
          <w:sz w:val="28"/>
          <w:szCs w:val="28"/>
          <w:lang w:val="nl-NL"/>
        </w:rPr>
      </w:pPr>
      <w:r w:rsidRPr="00720104">
        <w:rPr>
          <w:sz w:val="28"/>
          <w:szCs w:val="28"/>
          <w:lang w:val="nl-NL"/>
        </w:rPr>
        <w:t>Lấy ý kiến đối với dự thảo</w:t>
      </w:r>
    </w:p>
    <w:p w14:paraId="0DEECD54" w14:textId="343713E3" w:rsidR="00F27FE1" w:rsidRPr="00720104" w:rsidRDefault="00F27FE1" w:rsidP="00F27FE1">
      <w:pPr>
        <w:pStyle w:val="ListParagraph"/>
        <w:numPr>
          <w:ilvl w:val="0"/>
          <w:numId w:val="13"/>
        </w:numPr>
        <w:tabs>
          <w:tab w:val="left" w:pos="851"/>
        </w:tabs>
        <w:spacing w:before="120" w:after="120" w:line="276" w:lineRule="auto"/>
        <w:jc w:val="both"/>
        <w:rPr>
          <w:sz w:val="28"/>
          <w:szCs w:val="28"/>
          <w:lang w:val="nl-NL"/>
        </w:rPr>
      </w:pPr>
      <w:r>
        <w:rPr>
          <w:sz w:val="28"/>
          <w:szCs w:val="28"/>
          <w:lang w:val="nl-NL"/>
        </w:rPr>
        <w:t>Gửi lấy ý kiến lần 1</w:t>
      </w:r>
    </w:p>
    <w:p w14:paraId="2DC08075" w14:textId="52EB5772" w:rsidR="002E4381" w:rsidRPr="00720104" w:rsidRDefault="002E4381" w:rsidP="00720104">
      <w:pPr>
        <w:pStyle w:val="ListParagraph"/>
        <w:numPr>
          <w:ilvl w:val="0"/>
          <w:numId w:val="10"/>
        </w:numPr>
        <w:tabs>
          <w:tab w:val="left" w:pos="851"/>
        </w:tabs>
        <w:spacing w:before="120" w:after="120" w:line="276" w:lineRule="auto"/>
        <w:ind w:left="0" w:firstLine="567"/>
        <w:jc w:val="both"/>
        <w:rPr>
          <w:sz w:val="28"/>
          <w:szCs w:val="28"/>
        </w:rPr>
      </w:pPr>
      <w:r w:rsidRPr="00720104">
        <w:rPr>
          <w:color w:val="000000"/>
          <w:sz w:val="28"/>
          <w:szCs w:val="28"/>
        </w:rPr>
        <w:t xml:space="preserve">Ngày 02/02/2023, Sở Công Thương ban hành Công văn số 454/SCT-TM về việc lấy </w:t>
      </w:r>
      <w:r w:rsidRPr="00720104">
        <w:rPr>
          <w:sz w:val="28"/>
          <w:szCs w:val="28"/>
          <w:lang w:val="vi-VN"/>
        </w:rPr>
        <w:t xml:space="preserve">ý kiến dự thảo Quyết định </w:t>
      </w:r>
      <w:r w:rsidRPr="00720104">
        <w:rPr>
          <w:sz w:val="28"/>
          <w:szCs w:val="28"/>
        </w:rPr>
        <w:t>thay thế</w:t>
      </w:r>
      <w:r w:rsidRPr="00720104">
        <w:rPr>
          <w:color w:val="000000"/>
          <w:sz w:val="28"/>
          <w:szCs w:val="28"/>
        </w:rPr>
        <w:t xml:space="preserve"> Quyết định số 43/2015/QĐ-UBND ngày 30/11/2015 của UBND tỉnh Đồng Nai gửi các cơ quan, đơn vị: </w:t>
      </w:r>
      <w:r w:rsidRPr="00720104">
        <w:rPr>
          <w:sz w:val="28"/>
          <w:szCs w:val="28"/>
          <w:lang w:val="vi-VN"/>
        </w:rPr>
        <w:t>Các Sở, ngành</w:t>
      </w:r>
      <w:r w:rsidRPr="00720104">
        <w:rPr>
          <w:sz w:val="28"/>
          <w:szCs w:val="28"/>
        </w:rPr>
        <w:t xml:space="preserve">: Tư pháp, Kế hoạch và Đầu tư, Công an tỉnh, Cục Quản lý thị trường; </w:t>
      </w:r>
      <w:r w:rsidRPr="00720104">
        <w:rPr>
          <w:sz w:val="28"/>
          <w:szCs w:val="28"/>
          <w:lang w:val="vi-VN"/>
        </w:rPr>
        <w:t>Ủy ban nhân dân các huyện, thành phố</w:t>
      </w:r>
      <w:r w:rsidRPr="00720104">
        <w:rPr>
          <w:sz w:val="28"/>
          <w:szCs w:val="28"/>
        </w:rPr>
        <w:t>; Hiệp hội Dầu khí Đồng Nai và các thương nhân kinh doanh xăng dầu trên địa bàn tỉnh.</w:t>
      </w:r>
    </w:p>
    <w:p w14:paraId="0328C205" w14:textId="130FC180" w:rsidR="002E4381" w:rsidRPr="00F27FE1" w:rsidRDefault="00720104" w:rsidP="00720104">
      <w:pPr>
        <w:pStyle w:val="ListParagraph"/>
        <w:numPr>
          <w:ilvl w:val="0"/>
          <w:numId w:val="10"/>
        </w:numPr>
        <w:tabs>
          <w:tab w:val="left" w:pos="851"/>
        </w:tabs>
        <w:spacing w:before="120" w:after="120" w:line="276" w:lineRule="auto"/>
        <w:ind w:left="0" w:firstLine="567"/>
        <w:jc w:val="both"/>
        <w:rPr>
          <w:sz w:val="28"/>
          <w:szCs w:val="28"/>
        </w:rPr>
      </w:pPr>
      <w:r w:rsidRPr="00720104">
        <w:rPr>
          <w:sz w:val="28"/>
          <w:szCs w:val="28"/>
        </w:rPr>
        <w:t xml:space="preserve">Tính đến ngày 03/3/2023, Sở Công Thương đã nhận được ý kiến của </w:t>
      </w:r>
      <w:r w:rsidRPr="00720104">
        <w:rPr>
          <w:color w:val="000000"/>
          <w:sz w:val="28"/>
          <w:szCs w:val="28"/>
        </w:rPr>
        <w:t>các đơn vị: Sở Kế hoạch và Đầu tư, Công an tỉnh, Hiệp hội Dầu khí tỉnh và UBND các huyện, thành phố: Biên Hòa, Long Khánh, Vĩnh Cửu, Xuân Lộc, Long Thành, Nhơn Trạch, Định Quán. Sở Công Thương đã ban hành văn bản số 958/SCT-TM ngày 03/3/2023 nhắc các đơn vị gửi văn bản góp ý.</w:t>
      </w:r>
    </w:p>
    <w:p w14:paraId="5E7EF7DB" w14:textId="7D4CAB97" w:rsidR="00F27FE1" w:rsidRPr="00A427D5" w:rsidRDefault="00F27FE1" w:rsidP="00A427D5">
      <w:pPr>
        <w:spacing w:line="322" w:lineRule="exact"/>
        <w:ind w:right="-68" w:firstLine="567"/>
        <w:jc w:val="both"/>
        <w:rPr>
          <w:b/>
          <w:color w:val="000000"/>
          <w:sz w:val="28"/>
          <w:szCs w:val="28"/>
        </w:rPr>
      </w:pPr>
      <w:r w:rsidRPr="00A427D5">
        <w:rPr>
          <w:color w:val="000000"/>
          <w:sz w:val="28"/>
          <w:szCs w:val="28"/>
        </w:rPr>
        <w:t>Đến ngày 10/3/2023, Sở Công Thương đã nhận được ý kiến của 15 Sở, ngành và đơn vị.</w:t>
      </w:r>
      <w:r w:rsidR="00A427D5" w:rsidRPr="00A427D5">
        <w:rPr>
          <w:color w:val="000000"/>
          <w:sz w:val="28"/>
          <w:szCs w:val="28"/>
        </w:rPr>
        <w:t xml:space="preserve"> Sở Công Thương ban hành Báo cáo số</w:t>
      </w:r>
      <w:proofErr w:type="gramStart"/>
      <w:r w:rsidR="00A427D5" w:rsidRPr="00A427D5">
        <w:rPr>
          <w:color w:val="000000"/>
          <w:sz w:val="28"/>
          <w:szCs w:val="28"/>
        </w:rPr>
        <w:t>….</w:t>
      </w:r>
      <w:r w:rsidR="00A427D5">
        <w:rPr>
          <w:color w:val="000000"/>
          <w:sz w:val="28"/>
          <w:szCs w:val="28"/>
        </w:rPr>
        <w:t>.</w:t>
      </w:r>
      <w:proofErr w:type="gramEnd"/>
      <w:r w:rsidR="00A427D5" w:rsidRPr="00A427D5">
        <w:rPr>
          <w:color w:val="000000"/>
          <w:sz w:val="28"/>
          <w:szCs w:val="28"/>
        </w:rPr>
        <w:t xml:space="preserve">/BC-SCT ngày…./…../2023 về </w:t>
      </w:r>
      <w:r w:rsidR="00A427D5" w:rsidRPr="00A427D5">
        <w:rPr>
          <w:color w:val="000000"/>
          <w:sz w:val="28"/>
          <w:szCs w:val="28"/>
        </w:rPr>
        <w:lastRenderedPageBreak/>
        <w:t xml:space="preserve">việc </w:t>
      </w:r>
      <w:r w:rsidR="00A427D5" w:rsidRPr="00A427D5">
        <w:rPr>
          <w:bCs/>
          <w:sz w:val="28"/>
          <w:szCs w:val="28"/>
        </w:rPr>
        <w:t>Tổng hợp,</w:t>
      </w:r>
      <w:r w:rsidR="00A427D5" w:rsidRPr="00A427D5">
        <w:rPr>
          <w:bCs/>
          <w:spacing w:val="-2"/>
          <w:sz w:val="28"/>
          <w:szCs w:val="28"/>
        </w:rPr>
        <w:t xml:space="preserve"> </w:t>
      </w:r>
      <w:r w:rsidR="00A427D5" w:rsidRPr="00A427D5">
        <w:rPr>
          <w:bCs/>
          <w:sz w:val="28"/>
          <w:szCs w:val="28"/>
        </w:rPr>
        <w:t>giải trình,</w:t>
      </w:r>
      <w:r w:rsidR="00A427D5" w:rsidRPr="00A427D5">
        <w:rPr>
          <w:bCs/>
          <w:spacing w:val="-1"/>
          <w:sz w:val="28"/>
          <w:szCs w:val="28"/>
        </w:rPr>
        <w:t xml:space="preserve"> </w:t>
      </w:r>
      <w:r w:rsidR="00A427D5" w:rsidRPr="00A427D5">
        <w:rPr>
          <w:bCs/>
          <w:sz w:val="28"/>
          <w:szCs w:val="28"/>
        </w:rPr>
        <w:t>tiếp</w:t>
      </w:r>
      <w:r w:rsidR="00A427D5" w:rsidRPr="00A427D5">
        <w:rPr>
          <w:bCs/>
          <w:spacing w:val="-1"/>
          <w:sz w:val="28"/>
          <w:szCs w:val="28"/>
        </w:rPr>
        <w:t xml:space="preserve"> </w:t>
      </w:r>
      <w:r w:rsidR="00A427D5" w:rsidRPr="00A427D5">
        <w:rPr>
          <w:bCs/>
          <w:sz w:val="28"/>
          <w:szCs w:val="28"/>
        </w:rPr>
        <w:t>thu</w:t>
      </w:r>
      <w:r w:rsidR="00A427D5" w:rsidRPr="00A427D5">
        <w:rPr>
          <w:bCs/>
          <w:spacing w:val="-3"/>
          <w:sz w:val="28"/>
          <w:szCs w:val="28"/>
        </w:rPr>
        <w:t xml:space="preserve"> </w:t>
      </w:r>
      <w:r w:rsidR="00A427D5" w:rsidRPr="00A427D5">
        <w:rPr>
          <w:bCs/>
          <w:sz w:val="28"/>
          <w:szCs w:val="28"/>
        </w:rPr>
        <w:t>ý</w:t>
      </w:r>
      <w:r w:rsidR="00A427D5" w:rsidRPr="00A427D5">
        <w:rPr>
          <w:bCs/>
          <w:spacing w:val="-1"/>
          <w:sz w:val="28"/>
          <w:szCs w:val="28"/>
        </w:rPr>
        <w:t xml:space="preserve"> </w:t>
      </w:r>
      <w:r w:rsidR="00A427D5" w:rsidRPr="00A427D5">
        <w:rPr>
          <w:bCs/>
          <w:sz w:val="28"/>
          <w:szCs w:val="28"/>
        </w:rPr>
        <w:t>kiến</w:t>
      </w:r>
      <w:r w:rsidR="00A427D5" w:rsidRPr="00A427D5">
        <w:rPr>
          <w:bCs/>
          <w:spacing w:val="-4"/>
          <w:sz w:val="28"/>
          <w:szCs w:val="28"/>
        </w:rPr>
        <w:t xml:space="preserve"> </w:t>
      </w:r>
      <w:r w:rsidR="00A427D5" w:rsidRPr="00A427D5">
        <w:rPr>
          <w:bCs/>
          <w:sz w:val="28"/>
          <w:szCs w:val="28"/>
        </w:rPr>
        <w:t>góp</w:t>
      </w:r>
      <w:r w:rsidR="00A427D5" w:rsidRPr="00A427D5">
        <w:rPr>
          <w:bCs/>
          <w:spacing w:val="-1"/>
          <w:sz w:val="28"/>
          <w:szCs w:val="28"/>
        </w:rPr>
        <w:t xml:space="preserve"> </w:t>
      </w:r>
      <w:r w:rsidR="00A427D5" w:rsidRPr="00A427D5">
        <w:rPr>
          <w:bCs/>
          <w:sz w:val="28"/>
          <w:szCs w:val="28"/>
        </w:rPr>
        <w:t>ý</w:t>
      </w:r>
      <w:r w:rsidR="00A427D5" w:rsidRPr="00A427D5">
        <w:rPr>
          <w:bCs/>
          <w:spacing w:val="-2"/>
          <w:sz w:val="28"/>
          <w:szCs w:val="28"/>
        </w:rPr>
        <w:t xml:space="preserve"> </w:t>
      </w:r>
      <w:r w:rsidR="00A427D5" w:rsidRPr="00A427D5">
        <w:rPr>
          <w:bCs/>
          <w:sz w:val="28"/>
          <w:szCs w:val="28"/>
        </w:rPr>
        <w:t>của</w:t>
      </w:r>
      <w:r w:rsidR="00A427D5" w:rsidRPr="00A427D5">
        <w:rPr>
          <w:bCs/>
          <w:spacing w:val="2"/>
          <w:sz w:val="28"/>
          <w:szCs w:val="28"/>
        </w:rPr>
        <w:t xml:space="preserve"> </w:t>
      </w:r>
      <w:r w:rsidR="00A427D5" w:rsidRPr="00A427D5">
        <w:rPr>
          <w:bCs/>
          <w:sz w:val="28"/>
          <w:szCs w:val="28"/>
        </w:rPr>
        <w:t>các đơn vị đối với dự</w:t>
      </w:r>
      <w:r w:rsidR="00A427D5" w:rsidRPr="00A427D5">
        <w:rPr>
          <w:bCs/>
          <w:spacing w:val="-3"/>
          <w:sz w:val="28"/>
          <w:szCs w:val="28"/>
        </w:rPr>
        <w:t xml:space="preserve"> </w:t>
      </w:r>
      <w:r w:rsidR="00A427D5" w:rsidRPr="00A427D5">
        <w:rPr>
          <w:bCs/>
          <w:sz w:val="28"/>
          <w:szCs w:val="28"/>
        </w:rPr>
        <w:t xml:space="preserve">thảo </w:t>
      </w:r>
      <w:r w:rsidR="00A427D5" w:rsidRPr="00A427D5">
        <w:rPr>
          <w:bCs/>
          <w:sz w:val="28"/>
          <w:szCs w:val="28"/>
          <w:lang w:val="nl-NL"/>
        </w:rPr>
        <w:t xml:space="preserve">Quyết định </w:t>
      </w:r>
      <w:r w:rsidR="00A427D5" w:rsidRPr="00A427D5">
        <w:rPr>
          <w:bCs/>
          <w:sz w:val="28"/>
          <w:szCs w:val="28"/>
        </w:rPr>
        <w:t>thay thế</w:t>
      </w:r>
      <w:r w:rsidR="00A427D5" w:rsidRPr="00A427D5">
        <w:rPr>
          <w:bCs/>
          <w:sz w:val="28"/>
          <w:szCs w:val="28"/>
          <w:lang w:val="vi-VN"/>
        </w:rPr>
        <w:t xml:space="preserve"> </w:t>
      </w:r>
      <w:r w:rsidR="00A427D5" w:rsidRPr="00A427D5">
        <w:rPr>
          <w:bCs/>
          <w:color w:val="000000"/>
          <w:sz w:val="28"/>
          <w:szCs w:val="28"/>
        </w:rPr>
        <w:t>Quyết định số 43/2015/QĐ-UBND ngày 30/11/2015 của UBND tỉnh Đồng Nai về việc ban hành Quy định thời gian bán hàng, các trường hợp dừng bán hàng, quy trình thông báo trước khi dừng bán hàng của cửa hàng bán lẻ xăng dầu trên địa bàn tỉnh Đồng Nai.</w:t>
      </w:r>
    </w:p>
    <w:p w14:paraId="68DCF5DC" w14:textId="0FEA2B00" w:rsidR="00F27FE1" w:rsidRPr="00F27FE1" w:rsidRDefault="00F27FE1" w:rsidP="00A427D5">
      <w:pPr>
        <w:pStyle w:val="ListParagraph"/>
        <w:numPr>
          <w:ilvl w:val="0"/>
          <w:numId w:val="13"/>
        </w:numPr>
        <w:tabs>
          <w:tab w:val="left" w:pos="851"/>
        </w:tabs>
        <w:spacing w:line="276" w:lineRule="auto"/>
        <w:ind w:left="0" w:firstLine="567"/>
        <w:jc w:val="both"/>
        <w:rPr>
          <w:sz w:val="28"/>
          <w:szCs w:val="28"/>
        </w:rPr>
      </w:pPr>
      <w:r>
        <w:rPr>
          <w:color w:val="000000"/>
          <w:sz w:val="28"/>
          <w:szCs w:val="28"/>
        </w:rPr>
        <w:t>Gửi lấy ý kiến lần 2</w:t>
      </w:r>
    </w:p>
    <w:p w14:paraId="258063A3" w14:textId="397BE558" w:rsidR="00F27FE1" w:rsidRDefault="00F27FE1" w:rsidP="00A427D5">
      <w:pPr>
        <w:pStyle w:val="ListParagraph"/>
        <w:tabs>
          <w:tab w:val="left" w:pos="851"/>
        </w:tabs>
        <w:spacing w:line="276" w:lineRule="auto"/>
        <w:ind w:left="0" w:firstLine="567"/>
        <w:jc w:val="both"/>
        <w:rPr>
          <w:sz w:val="28"/>
          <w:szCs w:val="28"/>
        </w:rPr>
      </w:pPr>
      <w:r>
        <w:rPr>
          <w:color w:val="000000"/>
          <w:sz w:val="28"/>
          <w:szCs w:val="28"/>
        </w:rPr>
        <w:t xml:space="preserve">Trên cơ sở tổng hợp ý kiến của các đơn vị, Sở Công Thương ban hành Công văn số ……/SCT-TM ngày </w:t>
      </w:r>
      <w:proofErr w:type="gramStart"/>
      <w:r>
        <w:rPr>
          <w:color w:val="000000"/>
          <w:sz w:val="28"/>
          <w:szCs w:val="28"/>
        </w:rPr>
        <w:t>…./</w:t>
      </w:r>
      <w:proofErr w:type="gramEnd"/>
      <w:r>
        <w:rPr>
          <w:color w:val="000000"/>
          <w:sz w:val="28"/>
          <w:szCs w:val="28"/>
        </w:rPr>
        <w:t xml:space="preserve">4/2023 về việc góp ý dự thảo Tờ trình, Quyết định  </w:t>
      </w:r>
      <w:r>
        <w:rPr>
          <w:sz w:val="28"/>
          <w:szCs w:val="28"/>
        </w:rPr>
        <w:t xml:space="preserve">ban hành </w:t>
      </w:r>
      <w:r w:rsidRPr="00F27FE1">
        <w:rPr>
          <w:sz w:val="28"/>
          <w:szCs w:val="28"/>
        </w:rPr>
        <w:t>Quy định thời gian bán hàng, các trường hợp dừng bán hàng, quy trình thông báo trước khi dừng bán hàng tại các cửa hàng bán lẻ xăng dầu trên địa bàn tỉnh Đồng Nai</w:t>
      </w:r>
      <w:r>
        <w:rPr>
          <w:sz w:val="28"/>
          <w:szCs w:val="28"/>
        </w:rPr>
        <w:t xml:space="preserve"> để lấy ý kiến các đơn vị liên quan lần 2.</w:t>
      </w:r>
    </w:p>
    <w:p w14:paraId="611A4333" w14:textId="4EA8E6C1" w:rsidR="00F27FE1" w:rsidRPr="00720104" w:rsidRDefault="00F27FE1" w:rsidP="00A427D5">
      <w:pPr>
        <w:pStyle w:val="ListParagraph"/>
        <w:tabs>
          <w:tab w:val="left" w:pos="851"/>
        </w:tabs>
        <w:spacing w:line="276" w:lineRule="auto"/>
        <w:ind w:left="0" w:firstLine="567"/>
        <w:jc w:val="both"/>
        <w:rPr>
          <w:sz w:val="28"/>
          <w:szCs w:val="28"/>
        </w:rPr>
      </w:pPr>
      <w:r>
        <w:rPr>
          <w:sz w:val="28"/>
          <w:szCs w:val="28"/>
        </w:rPr>
        <w:t xml:space="preserve">Ngày……/4/2023, Sở Công Thương ban hành </w:t>
      </w:r>
      <w:r w:rsidR="00286162">
        <w:rPr>
          <w:sz w:val="28"/>
          <w:szCs w:val="28"/>
        </w:rPr>
        <w:t xml:space="preserve">Công văn số </w:t>
      </w:r>
      <w:r w:rsidR="00286162">
        <w:rPr>
          <w:color w:val="000000"/>
          <w:sz w:val="28"/>
          <w:szCs w:val="28"/>
        </w:rPr>
        <w:t>……/SCT-TM gửi Văn phòng Ủy ban nhân dân tỉnh đăng tải dự thảo Quyết định trên Cổng thông tin điện tử của tỉnh, lấy ý kiến của các cơ quan, tổ chức có liên quan.</w:t>
      </w:r>
    </w:p>
    <w:p w14:paraId="0FC887F5" w14:textId="3DC8DFE0" w:rsidR="002E4381" w:rsidRDefault="00286162" w:rsidP="00A427D5">
      <w:pPr>
        <w:pStyle w:val="ListParagraph"/>
        <w:numPr>
          <w:ilvl w:val="0"/>
          <w:numId w:val="12"/>
        </w:numPr>
        <w:tabs>
          <w:tab w:val="left" w:pos="851"/>
        </w:tabs>
        <w:spacing w:line="276" w:lineRule="auto"/>
        <w:ind w:left="0" w:firstLine="567"/>
        <w:jc w:val="both"/>
        <w:rPr>
          <w:sz w:val="28"/>
          <w:szCs w:val="28"/>
          <w:lang w:val="nl-NL"/>
        </w:rPr>
      </w:pPr>
      <w:r>
        <w:rPr>
          <w:sz w:val="28"/>
          <w:szCs w:val="28"/>
          <w:lang w:val="nl-NL"/>
        </w:rPr>
        <w:t>Thẩm định dự thảo Quyết định</w:t>
      </w:r>
    </w:p>
    <w:p w14:paraId="5E415F60" w14:textId="3D6E7186" w:rsidR="00286162" w:rsidRPr="00A427D5" w:rsidRDefault="00286162" w:rsidP="00A427D5">
      <w:pPr>
        <w:pStyle w:val="ListParagraph"/>
        <w:numPr>
          <w:ilvl w:val="0"/>
          <w:numId w:val="10"/>
        </w:numPr>
        <w:tabs>
          <w:tab w:val="left" w:pos="851"/>
        </w:tabs>
        <w:spacing w:line="276" w:lineRule="auto"/>
        <w:ind w:left="0" w:firstLine="567"/>
        <w:jc w:val="both"/>
        <w:rPr>
          <w:sz w:val="28"/>
          <w:szCs w:val="28"/>
          <w:lang w:val="nl-NL"/>
        </w:rPr>
      </w:pPr>
      <w:r w:rsidRPr="00A427D5">
        <w:rPr>
          <w:sz w:val="28"/>
          <w:szCs w:val="28"/>
          <w:lang w:val="nl-NL"/>
        </w:rPr>
        <w:t xml:space="preserve">Trên cơ sở ý kiến của các Sở, ngành, đơn vị, Sở Công Thương đã nghiên cứu và tiếp thu các nội dung, ý kiến góp ý và thực hiện Bảng </w:t>
      </w:r>
      <w:r w:rsidR="00A427D5" w:rsidRPr="00A427D5">
        <w:rPr>
          <w:sz w:val="28"/>
          <w:szCs w:val="28"/>
          <w:lang w:val="nl-NL"/>
        </w:rPr>
        <w:t>t</w:t>
      </w:r>
      <w:r w:rsidR="00A427D5">
        <w:rPr>
          <w:sz w:val="28"/>
          <w:szCs w:val="28"/>
          <w:lang w:val="nl-NL"/>
        </w:rPr>
        <w:t xml:space="preserve">ổng </w:t>
      </w:r>
      <w:r w:rsidR="00A427D5" w:rsidRPr="00A427D5">
        <w:rPr>
          <w:sz w:val="28"/>
          <w:szCs w:val="28"/>
          <w:lang w:val="nl-NL"/>
        </w:rPr>
        <w:t>hợp giải trình, tiếp thu ý kiến góp ý của các đơn vị.</w:t>
      </w:r>
    </w:p>
    <w:p w14:paraId="2D685A68" w14:textId="1190C660" w:rsidR="00C92DC0" w:rsidRPr="00A427D5" w:rsidRDefault="00A427D5" w:rsidP="00A427D5">
      <w:pPr>
        <w:pStyle w:val="ListParagraph"/>
        <w:numPr>
          <w:ilvl w:val="0"/>
          <w:numId w:val="10"/>
        </w:numPr>
        <w:tabs>
          <w:tab w:val="left" w:pos="851"/>
        </w:tabs>
        <w:spacing w:line="276" w:lineRule="auto"/>
        <w:ind w:left="0" w:firstLine="567"/>
        <w:jc w:val="both"/>
        <w:rPr>
          <w:sz w:val="28"/>
          <w:szCs w:val="28"/>
          <w:lang w:val="nl-NL"/>
        </w:rPr>
      </w:pPr>
      <w:r>
        <w:rPr>
          <w:sz w:val="28"/>
          <w:szCs w:val="28"/>
        </w:rPr>
        <w:t>Ngày…/</w:t>
      </w:r>
      <w:proofErr w:type="gramStart"/>
      <w:r>
        <w:rPr>
          <w:sz w:val="28"/>
          <w:szCs w:val="28"/>
        </w:rPr>
        <w:t>…./</w:t>
      </w:r>
      <w:proofErr w:type="gramEnd"/>
      <w:r>
        <w:rPr>
          <w:sz w:val="28"/>
          <w:szCs w:val="28"/>
        </w:rPr>
        <w:t xml:space="preserve">2023, Sở Công Thương ban hành Công văn số </w:t>
      </w:r>
      <w:r>
        <w:rPr>
          <w:color w:val="000000"/>
          <w:sz w:val="28"/>
          <w:szCs w:val="28"/>
        </w:rPr>
        <w:t>……/SCT-TM gửi Sở Tư pháp thẩm định dự thảo Quyết định.</w:t>
      </w:r>
    </w:p>
    <w:p w14:paraId="4937DADA" w14:textId="66EBCD9A" w:rsidR="00A427D5" w:rsidRPr="00A427D5" w:rsidRDefault="00A427D5" w:rsidP="00A427D5">
      <w:pPr>
        <w:pStyle w:val="ListParagraph"/>
        <w:numPr>
          <w:ilvl w:val="0"/>
          <w:numId w:val="12"/>
        </w:numPr>
        <w:tabs>
          <w:tab w:val="left" w:pos="851"/>
        </w:tabs>
        <w:spacing w:line="276" w:lineRule="auto"/>
        <w:ind w:hanging="513"/>
        <w:jc w:val="both"/>
        <w:rPr>
          <w:sz w:val="28"/>
          <w:szCs w:val="28"/>
          <w:lang w:val="nl-NL"/>
        </w:rPr>
      </w:pPr>
      <w:r>
        <w:rPr>
          <w:color w:val="000000"/>
          <w:sz w:val="28"/>
          <w:szCs w:val="28"/>
        </w:rPr>
        <w:t>Hoàn thiện Dự thảo, trình UBND tỉnh.</w:t>
      </w:r>
    </w:p>
    <w:p w14:paraId="7F3B76BE" w14:textId="07A194F2" w:rsidR="00A427D5" w:rsidRPr="00A427D5" w:rsidRDefault="00A427D5" w:rsidP="00A427D5">
      <w:pPr>
        <w:tabs>
          <w:tab w:val="left" w:pos="851"/>
        </w:tabs>
        <w:spacing w:line="276" w:lineRule="auto"/>
        <w:ind w:firstLine="567"/>
        <w:jc w:val="both"/>
        <w:rPr>
          <w:sz w:val="28"/>
          <w:szCs w:val="28"/>
          <w:lang w:val="nl-NL"/>
        </w:rPr>
      </w:pPr>
      <w:r>
        <w:rPr>
          <w:sz w:val="28"/>
          <w:szCs w:val="28"/>
          <w:lang w:val="nl-NL"/>
        </w:rPr>
        <w:t>Trên cơ sở báo cáo thẩm định của Sở Tư pháp, Sở Công Thương thực hiện báo cáo giải trình, tiếp thu ý kiến thẩm định để hoàn thiện dự thảo, trình UBND tỉnh xem xét, quyết định.</w:t>
      </w:r>
    </w:p>
    <w:p w14:paraId="176111D0" w14:textId="2EA6D1F5" w:rsidR="00E346ED" w:rsidRPr="008065E8" w:rsidRDefault="00E346ED" w:rsidP="00C47009">
      <w:pPr>
        <w:spacing w:line="276" w:lineRule="auto"/>
        <w:ind w:firstLine="567"/>
        <w:jc w:val="both"/>
        <w:rPr>
          <w:b/>
          <w:sz w:val="28"/>
          <w:szCs w:val="28"/>
          <w:lang w:val="nl-NL"/>
        </w:rPr>
      </w:pPr>
      <w:r w:rsidRPr="008065E8">
        <w:rPr>
          <w:b/>
          <w:sz w:val="28"/>
          <w:szCs w:val="28"/>
          <w:lang w:val="nl-NL"/>
        </w:rPr>
        <w:t>IV. BỐ CỤC VÀ NỘI DUNG CƠ BẢN CỦA DỰ THẢO VĂN BẢN</w:t>
      </w:r>
    </w:p>
    <w:p w14:paraId="01F51DBA" w14:textId="7988F9C8" w:rsidR="00E346ED" w:rsidRPr="00A02865" w:rsidRDefault="00E346ED" w:rsidP="00C47009">
      <w:pPr>
        <w:pStyle w:val="ListParagraph"/>
        <w:numPr>
          <w:ilvl w:val="0"/>
          <w:numId w:val="5"/>
        </w:numPr>
        <w:tabs>
          <w:tab w:val="left" w:pos="993"/>
        </w:tabs>
        <w:spacing w:line="276" w:lineRule="auto"/>
        <w:ind w:left="0" w:firstLine="567"/>
        <w:jc w:val="both"/>
        <w:rPr>
          <w:b/>
          <w:sz w:val="28"/>
          <w:szCs w:val="28"/>
          <w:lang w:val="nl-NL"/>
        </w:rPr>
      </w:pPr>
      <w:r w:rsidRPr="00A02865">
        <w:rPr>
          <w:b/>
          <w:sz w:val="28"/>
          <w:szCs w:val="28"/>
          <w:lang w:val="nl-NL"/>
        </w:rPr>
        <w:t>Bố cục</w:t>
      </w:r>
    </w:p>
    <w:p w14:paraId="38E9B9C8" w14:textId="7BBF9FE8" w:rsidR="00A02865" w:rsidRDefault="00A02865" w:rsidP="00C47009">
      <w:pPr>
        <w:pStyle w:val="ListParagraph"/>
        <w:numPr>
          <w:ilvl w:val="1"/>
          <w:numId w:val="5"/>
        </w:numPr>
        <w:tabs>
          <w:tab w:val="left" w:pos="993"/>
        </w:tabs>
        <w:spacing w:line="276" w:lineRule="auto"/>
        <w:ind w:left="0" w:firstLine="567"/>
        <w:jc w:val="both"/>
        <w:rPr>
          <w:b/>
          <w:sz w:val="28"/>
          <w:szCs w:val="28"/>
          <w:lang w:val="nl-NL"/>
        </w:rPr>
      </w:pPr>
      <w:r>
        <w:rPr>
          <w:b/>
          <w:sz w:val="28"/>
          <w:szCs w:val="28"/>
          <w:lang w:val="nl-NL"/>
        </w:rPr>
        <w:t>Dự thảo Quyết định</w:t>
      </w:r>
    </w:p>
    <w:p w14:paraId="01667881" w14:textId="52AC24E9" w:rsidR="00A02865" w:rsidRPr="00F401B7" w:rsidRDefault="00A02865" w:rsidP="00C47009">
      <w:pPr>
        <w:spacing w:line="276" w:lineRule="auto"/>
        <w:ind w:firstLine="567"/>
        <w:jc w:val="both"/>
        <w:rPr>
          <w:bCs/>
          <w:sz w:val="28"/>
          <w:szCs w:val="28"/>
          <w:lang w:val="nl-NL"/>
        </w:rPr>
      </w:pPr>
      <w:r w:rsidRPr="00F401B7">
        <w:rPr>
          <w:bCs/>
          <w:sz w:val="28"/>
          <w:szCs w:val="28"/>
          <w:lang w:val="nl-NL"/>
        </w:rPr>
        <w:t>Dự thảo Quyết định gồm 03 điều, cụ thể:</w:t>
      </w:r>
    </w:p>
    <w:p w14:paraId="3110D27E" w14:textId="1FC8C7D5" w:rsidR="00A02865" w:rsidRPr="00F401B7" w:rsidRDefault="00A02865" w:rsidP="00C47009">
      <w:pPr>
        <w:spacing w:line="276" w:lineRule="auto"/>
        <w:ind w:firstLine="567"/>
        <w:jc w:val="both"/>
        <w:rPr>
          <w:bCs/>
          <w:sz w:val="28"/>
          <w:szCs w:val="28"/>
          <w:lang w:val="nl-NL"/>
        </w:rPr>
      </w:pPr>
      <w:r w:rsidRPr="00F401B7">
        <w:rPr>
          <w:bCs/>
          <w:sz w:val="28"/>
          <w:szCs w:val="28"/>
          <w:lang w:val="nl-NL"/>
        </w:rPr>
        <w:t>Điều 1. Ban hành Quy định</w:t>
      </w:r>
    </w:p>
    <w:p w14:paraId="74A70B58" w14:textId="3E266650" w:rsidR="00A02865" w:rsidRPr="00F401B7" w:rsidRDefault="00A02865" w:rsidP="00C47009">
      <w:pPr>
        <w:spacing w:line="276" w:lineRule="auto"/>
        <w:ind w:firstLine="567"/>
        <w:jc w:val="both"/>
        <w:rPr>
          <w:bCs/>
          <w:sz w:val="28"/>
          <w:szCs w:val="28"/>
          <w:lang w:val="nl-NL"/>
        </w:rPr>
      </w:pPr>
      <w:r w:rsidRPr="00F401B7">
        <w:rPr>
          <w:bCs/>
          <w:sz w:val="28"/>
          <w:szCs w:val="28"/>
          <w:lang w:val="nl-NL"/>
        </w:rPr>
        <w:t>Điều 2. Hiệu lực thi hành</w:t>
      </w:r>
    </w:p>
    <w:p w14:paraId="622FDC6F" w14:textId="58221116" w:rsidR="00A02865" w:rsidRPr="00F401B7" w:rsidRDefault="00A02865" w:rsidP="00C47009">
      <w:pPr>
        <w:spacing w:line="276" w:lineRule="auto"/>
        <w:ind w:firstLine="567"/>
        <w:jc w:val="both"/>
        <w:rPr>
          <w:bCs/>
          <w:sz w:val="28"/>
          <w:szCs w:val="28"/>
          <w:lang w:val="nl-NL"/>
        </w:rPr>
      </w:pPr>
      <w:r w:rsidRPr="00F401B7">
        <w:rPr>
          <w:bCs/>
          <w:sz w:val="28"/>
          <w:szCs w:val="28"/>
          <w:lang w:val="nl-NL"/>
        </w:rPr>
        <w:t>Điều 3. Trách nhiệm thi hành</w:t>
      </w:r>
    </w:p>
    <w:p w14:paraId="2DF65408" w14:textId="3DDC0121" w:rsidR="00A02865" w:rsidRDefault="00A02865" w:rsidP="00C47009">
      <w:pPr>
        <w:pStyle w:val="ListParagraph"/>
        <w:numPr>
          <w:ilvl w:val="1"/>
          <w:numId w:val="5"/>
        </w:numPr>
        <w:tabs>
          <w:tab w:val="left" w:pos="993"/>
        </w:tabs>
        <w:spacing w:line="276" w:lineRule="auto"/>
        <w:ind w:left="0" w:firstLine="567"/>
        <w:jc w:val="both"/>
        <w:rPr>
          <w:b/>
          <w:sz w:val="28"/>
          <w:szCs w:val="28"/>
          <w:lang w:val="nl-NL"/>
        </w:rPr>
      </w:pPr>
      <w:r>
        <w:rPr>
          <w:b/>
          <w:sz w:val="28"/>
          <w:szCs w:val="28"/>
          <w:lang w:val="nl-NL"/>
        </w:rPr>
        <w:t>Dự thảo Quy định</w:t>
      </w:r>
    </w:p>
    <w:p w14:paraId="3C242A40" w14:textId="70494C8C" w:rsidR="00A02865" w:rsidRPr="00F401B7" w:rsidRDefault="00A02865" w:rsidP="00C47009">
      <w:pPr>
        <w:spacing w:line="276" w:lineRule="auto"/>
        <w:ind w:firstLine="567"/>
        <w:jc w:val="both"/>
        <w:rPr>
          <w:bCs/>
          <w:sz w:val="28"/>
          <w:szCs w:val="28"/>
          <w:lang w:val="nl-NL"/>
        </w:rPr>
      </w:pPr>
      <w:r w:rsidRPr="00F401B7">
        <w:rPr>
          <w:bCs/>
          <w:sz w:val="28"/>
          <w:szCs w:val="28"/>
          <w:lang w:val="nl-NL"/>
        </w:rPr>
        <w:t>Dự thảo Quy định gồm 04 Chương, 14 Điều, cụ thể:</w:t>
      </w:r>
    </w:p>
    <w:p w14:paraId="470A8A19" w14:textId="54B419BE" w:rsidR="00A02865" w:rsidRPr="00F401B7" w:rsidRDefault="00A02865" w:rsidP="00C47009">
      <w:pPr>
        <w:pStyle w:val="ListParagraph"/>
        <w:numPr>
          <w:ilvl w:val="0"/>
          <w:numId w:val="4"/>
        </w:numPr>
        <w:tabs>
          <w:tab w:val="left" w:pos="851"/>
        </w:tabs>
        <w:spacing w:line="276" w:lineRule="auto"/>
        <w:ind w:left="0" w:firstLine="567"/>
        <w:jc w:val="both"/>
        <w:rPr>
          <w:bCs/>
          <w:sz w:val="28"/>
          <w:szCs w:val="28"/>
          <w:lang w:val="nl-NL"/>
        </w:rPr>
      </w:pPr>
      <w:r w:rsidRPr="00F401B7">
        <w:rPr>
          <w:bCs/>
          <w:sz w:val="28"/>
          <w:szCs w:val="28"/>
          <w:lang w:val="nl-NL"/>
        </w:rPr>
        <w:t>Chương I. Những quy định chung, gồm 02 Điều (Điều 1 và Điều 2)</w:t>
      </w:r>
    </w:p>
    <w:p w14:paraId="1C4C8251" w14:textId="6AC03F49" w:rsidR="00A02865" w:rsidRPr="00F401B7" w:rsidRDefault="00A02865" w:rsidP="00C47009">
      <w:pPr>
        <w:pStyle w:val="ListParagraph"/>
        <w:numPr>
          <w:ilvl w:val="0"/>
          <w:numId w:val="4"/>
        </w:numPr>
        <w:tabs>
          <w:tab w:val="left" w:pos="851"/>
        </w:tabs>
        <w:spacing w:line="276" w:lineRule="auto"/>
        <w:ind w:left="0" w:firstLine="567"/>
        <w:jc w:val="both"/>
        <w:rPr>
          <w:bCs/>
          <w:sz w:val="28"/>
          <w:szCs w:val="28"/>
          <w:lang w:val="nl-NL"/>
        </w:rPr>
      </w:pPr>
      <w:r w:rsidRPr="00F401B7">
        <w:rPr>
          <w:bCs/>
          <w:sz w:val="28"/>
          <w:szCs w:val="28"/>
          <w:lang w:val="nl-NL"/>
        </w:rPr>
        <w:t>Chương II. Quy định đăng ký thời gian bán hàng tại các cửa hàng bán lẻ xăng dầu, gồm 3 Điều (từ Điều 3 đến Điều 5)</w:t>
      </w:r>
    </w:p>
    <w:p w14:paraId="6C48D6B7" w14:textId="6A4A1227" w:rsidR="00A02865" w:rsidRPr="00F401B7" w:rsidRDefault="00A02865" w:rsidP="00C47009">
      <w:pPr>
        <w:pStyle w:val="ListParagraph"/>
        <w:numPr>
          <w:ilvl w:val="0"/>
          <w:numId w:val="4"/>
        </w:numPr>
        <w:tabs>
          <w:tab w:val="left" w:pos="851"/>
        </w:tabs>
        <w:spacing w:line="276" w:lineRule="auto"/>
        <w:ind w:left="0" w:firstLine="567"/>
        <w:jc w:val="both"/>
        <w:rPr>
          <w:bCs/>
          <w:sz w:val="28"/>
          <w:szCs w:val="28"/>
          <w:lang w:val="nl-NL"/>
        </w:rPr>
      </w:pPr>
      <w:r w:rsidRPr="00F401B7">
        <w:rPr>
          <w:bCs/>
          <w:sz w:val="28"/>
          <w:szCs w:val="28"/>
          <w:lang w:val="nl-NL"/>
        </w:rPr>
        <w:t xml:space="preserve">Chương III. Quy định các trường hợp tạm dừng bán hàng và Quy trình thông báo trước khi dừng bán hàng, gồm </w:t>
      </w:r>
      <w:r w:rsidR="00F401B7" w:rsidRPr="00F401B7">
        <w:rPr>
          <w:bCs/>
          <w:sz w:val="28"/>
          <w:szCs w:val="28"/>
          <w:lang w:val="nl-NL"/>
        </w:rPr>
        <w:t>3 Điều (từ Điều 6 đến Điều 8)</w:t>
      </w:r>
    </w:p>
    <w:p w14:paraId="33820EC9" w14:textId="7F559014" w:rsidR="00261E74" w:rsidRPr="00F401B7" w:rsidRDefault="00F401B7" w:rsidP="00C47009">
      <w:pPr>
        <w:pStyle w:val="ListParagraph"/>
        <w:numPr>
          <w:ilvl w:val="0"/>
          <w:numId w:val="4"/>
        </w:numPr>
        <w:tabs>
          <w:tab w:val="left" w:pos="851"/>
        </w:tabs>
        <w:spacing w:line="276" w:lineRule="auto"/>
        <w:ind w:left="0" w:firstLine="567"/>
        <w:jc w:val="both"/>
        <w:rPr>
          <w:bCs/>
          <w:sz w:val="28"/>
          <w:szCs w:val="28"/>
          <w:lang w:val="nl-NL"/>
        </w:rPr>
      </w:pPr>
      <w:r w:rsidRPr="00F401B7">
        <w:rPr>
          <w:bCs/>
          <w:sz w:val="28"/>
          <w:szCs w:val="28"/>
          <w:lang w:val="nl-NL"/>
        </w:rPr>
        <w:lastRenderedPageBreak/>
        <w:t>Chương IV. Tổ chức thực hiện, gồm 6 Điều (từ Điều 9 đến Điều 1</w:t>
      </w:r>
      <w:r w:rsidR="003B6503">
        <w:rPr>
          <w:bCs/>
          <w:sz w:val="28"/>
          <w:szCs w:val="28"/>
          <w:lang w:val="nl-NL"/>
        </w:rPr>
        <w:t>3</w:t>
      </w:r>
      <w:r w:rsidRPr="00F401B7">
        <w:rPr>
          <w:bCs/>
          <w:sz w:val="28"/>
          <w:szCs w:val="28"/>
          <w:lang w:val="nl-NL"/>
        </w:rPr>
        <w:t>)</w:t>
      </w:r>
    </w:p>
    <w:p w14:paraId="1F7E00ED" w14:textId="2B0FCAB5" w:rsidR="000150E9" w:rsidRPr="00FA3335" w:rsidRDefault="00E346ED" w:rsidP="00C47009">
      <w:pPr>
        <w:spacing w:line="276" w:lineRule="auto"/>
        <w:ind w:firstLine="567"/>
        <w:jc w:val="both"/>
        <w:rPr>
          <w:b/>
          <w:sz w:val="28"/>
          <w:szCs w:val="28"/>
          <w:lang w:val="nl-NL"/>
        </w:rPr>
      </w:pPr>
      <w:r w:rsidRPr="00FA3335">
        <w:rPr>
          <w:b/>
          <w:sz w:val="28"/>
          <w:szCs w:val="28"/>
          <w:lang w:val="nl-NL"/>
        </w:rPr>
        <w:t>2. Nội dung cơ bản</w:t>
      </w:r>
      <w:r w:rsidR="00AD7602">
        <w:rPr>
          <w:b/>
          <w:sz w:val="28"/>
          <w:szCs w:val="28"/>
          <w:lang w:val="nl-NL"/>
        </w:rPr>
        <w:t xml:space="preserve"> của dự thảo văn bản</w:t>
      </w:r>
    </w:p>
    <w:p w14:paraId="731DCC01" w14:textId="17E03A2D" w:rsidR="00C47009" w:rsidRDefault="00F401B7" w:rsidP="00C47009">
      <w:pPr>
        <w:spacing w:line="276" w:lineRule="auto"/>
        <w:ind w:firstLine="567"/>
        <w:jc w:val="both"/>
        <w:rPr>
          <w:bCs/>
          <w:sz w:val="28"/>
          <w:szCs w:val="28"/>
        </w:rPr>
      </w:pPr>
      <w:r w:rsidRPr="00FF4826">
        <w:rPr>
          <w:bCs/>
          <w:sz w:val="28"/>
          <w:szCs w:val="28"/>
          <w:lang w:val="en-AU"/>
        </w:rPr>
        <w:t xml:space="preserve">Dự thảo văn bản quy định cụ thể phạm vi điều chỉnh, đối tượng áp dụng; quy định đăng ký thời gian bán hàng; các trường hợp dừng bán hang, quy trình thông báo trước khi dừng bán hàng tại các cửa hàng bán lẻ xăng dầu trên địa bàn tỉnh Đồng Nai và công tác phối hợp giữa </w:t>
      </w:r>
      <w:r w:rsidR="00FF4826" w:rsidRPr="00FF4826">
        <w:rPr>
          <w:bCs/>
          <w:sz w:val="28"/>
          <w:szCs w:val="28"/>
          <w:lang w:val="en-AU"/>
        </w:rPr>
        <w:t>các Sở, ngành, đơn vị liên quan, UBND các huyện, thành phố và các thương nhân kinh doanh xăng dầu trên địa bàn tỉnh Đồng Nai.</w:t>
      </w:r>
    </w:p>
    <w:p w14:paraId="6616F05C" w14:textId="1738A4FA" w:rsidR="00E346ED" w:rsidRPr="00C47009" w:rsidRDefault="00E346ED" w:rsidP="00C47009">
      <w:pPr>
        <w:spacing w:line="276" w:lineRule="auto"/>
        <w:ind w:firstLine="567"/>
        <w:jc w:val="both"/>
        <w:rPr>
          <w:bCs/>
          <w:sz w:val="28"/>
          <w:szCs w:val="28"/>
        </w:rPr>
      </w:pPr>
      <w:r w:rsidRPr="008065E8">
        <w:rPr>
          <w:b/>
          <w:sz w:val="28"/>
          <w:szCs w:val="28"/>
          <w:lang w:val="nl-NL"/>
        </w:rPr>
        <w:t>V. NHỮNG VẤN ĐỀ XIN Ý KIẾN</w:t>
      </w:r>
      <w:r w:rsidR="00490A67">
        <w:rPr>
          <w:b/>
          <w:sz w:val="28"/>
          <w:szCs w:val="28"/>
          <w:lang w:val="nl-NL"/>
        </w:rPr>
        <w:t xml:space="preserve">: </w:t>
      </w:r>
    </w:p>
    <w:p w14:paraId="105C152D" w14:textId="5928439D" w:rsidR="00566AB9" w:rsidRDefault="00E346ED" w:rsidP="00C47009">
      <w:pPr>
        <w:spacing w:before="120" w:after="120" w:line="276" w:lineRule="auto"/>
        <w:ind w:firstLine="567"/>
        <w:jc w:val="both"/>
        <w:rPr>
          <w:sz w:val="28"/>
          <w:szCs w:val="28"/>
          <w:lang w:val="nl-NL"/>
        </w:rPr>
      </w:pPr>
      <w:r w:rsidRPr="008065E8">
        <w:rPr>
          <w:sz w:val="28"/>
          <w:szCs w:val="28"/>
          <w:lang w:val="nl-NL"/>
        </w:rPr>
        <w:t xml:space="preserve">Trên đây là Tờ trình về dự thảo </w:t>
      </w:r>
      <w:r w:rsidR="0067416F">
        <w:rPr>
          <w:sz w:val="28"/>
          <w:szCs w:val="28"/>
          <w:lang w:val="nl-NL"/>
        </w:rPr>
        <w:t xml:space="preserve">Quyết định ban hành </w:t>
      </w:r>
      <w:r w:rsidR="00FF4826" w:rsidRPr="002766B6">
        <w:rPr>
          <w:sz w:val="28"/>
          <w:szCs w:val="28"/>
          <w:lang w:val="nl-NL"/>
        </w:rPr>
        <w:t xml:space="preserve">Quy định </w:t>
      </w:r>
      <w:r w:rsidR="00FF4826" w:rsidRPr="00F724EB">
        <w:rPr>
          <w:sz w:val="28"/>
          <w:szCs w:val="28"/>
        </w:rPr>
        <w:t>về thời gian bán hàng, các trường hợp dừng bán hàng, quy trình thông báo trước khi dừng bán hàng tại các cửa hàng bán lẻ xăng dầu trên địa bàn tỉnh Đồng Nai</w:t>
      </w:r>
      <w:r w:rsidRPr="008065E8">
        <w:rPr>
          <w:sz w:val="28"/>
          <w:szCs w:val="28"/>
          <w:lang w:val="nl-NL"/>
        </w:rPr>
        <w:t xml:space="preserve">, </w:t>
      </w:r>
      <w:r w:rsidR="006567CE" w:rsidRPr="008065E8">
        <w:rPr>
          <w:sz w:val="28"/>
          <w:szCs w:val="28"/>
          <w:lang w:val="nl-NL"/>
        </w:rPr>
        <w:t xml:space="preserve">Sở </w:t>
      </w:r>
      <w:r w:rsidR="00FF4826">
        <w:rPr>
          <w:sz w:val="28"/>
          <w:szCs w:val="28"/>
          <w:lang w:val="nl-NL"/>
        </w:rPr>
        <w:t>Công Thương</w:t>
      </w:r>
      <w:r w:rsidRPr="008065E8">
        <w:rPr>
          <w:sz w:val="28"/>
          <w:szCs w:val="28"/>
          <w:lang w:val="nl-NL"/>
        </w:rPr>
        <w:t xml:space="preserve"> kính trình </w:t>
      </w:r>
      <w:r w:rsidR="00AB6347">
        <w:rPr>
          <w:sz w:val="28"/>
          <w:szCs w:val="28"/>
          <w:lang w:val="nl-NL"/>
        </w:rPr>
        <w:t>Ủy ban nhân dân</w:t>
      </w:r>
      <w:r w:rsidR="006567CE" w:rsidRPr="008065E8">
        <w:rPr>
          <w:sz w:val="28"/>
          <w:szCs w:val="28"/>
          <w:lang w:val="nl-NL"/>
        </w:rPr>
        <w:t xml:space="preserve"> tỉnh</w:t>
      </w:r>
      <w:r w:rsidR="00790ECE" w:rsidRPr="008065E8">
        <w:rPr>
          <w:sz w:val="28"/>
          <w:szCs w:val="28"/>
          <w:lang w:val="nl-NL"/>
        </w:rPr>
        <w:t xml:space="preserve"> xem xét, quyết định</w:t>
      </w:r>
      <w:r w:rsidRPr="008065E8">
        <w:rPr>
          <w:sz w:val="28"/>
          <w:szCs w:val="28"/>
          <w:lang w:val="nl-NL"/>
        </w:rPr>
        <w:t>.</w:t>
      </w:r>
      <w:r w:rsidR="00790ECE" w:rsidRPr="008065E8">
        <w:rPr>
          <w:sz w:val="28"/>
          <w:szCs w:val="28"/>
          <w:lang w:val="nl-NL"/>
        </w:rPr>
        <w:t>/.</w:t>
      </w:r>
    </w:p>
    <w:p w14:paraId="243F73B0" w14:textId="78CFA13D" w:rsidR="00AD7602" w:rsidRPr="00AD7602" w:rsidRDefault="00AD7602" w:rsidP="00AD7602">
      <w:pPr>
        <w:spacing w:before="120" w:after="120" w:line="276" w:lineRule="auto"/>
        <w:ind w:firstLine="567"/>
        <w:jc w:val="both"/>
        <w:rPr>
          <w:b/>
          <w:bCs/>
          <w:i/>
          <w:iCs/>
          <w:sz w:val="28"/>
          <w:szCs w:val="28"/>
          <w:lang w:val="nl-NL"/>
        </w:rPr>
      </w:pPr>
      <w:r w:rsidRPr="00AD7602">
        <w:rPr>
          <w:b/>
          <w:bCs/>
          <w:i/>
          <w:iCs/>
          <w:sz w:val="28"/>
          <w:szCs w:val="28"/>
          <w:lang w:val="nl-NL"/>
        </w:rPr>
        <w:t>Hồ sơ kèm theo:</w:t>
      </w:r>
    </w:p>
    <w:p w14:paraId="76663211" w14:textId="4CFD8074" w:rsidR="00AD7602" w:rsidRPr="00AD7602" w:rsidRDefault="00AD7602" w:rsidP="00AD7602">
      <w:pPr>
        <w:pStyle w:val="ListParagraph"/>
        <w:numPr>
          <w:ilvl w:val="0"/>
          <w:numId w:val="14"/>
        </w:numPr>
        <w:tabs>
          <w:tab w:val="left" w:pos="993"/>
        </w:tabs>
        <w:spacing w:before="120" w:after="120" w:line="276" w:lineRule="auto"/>
        <w:ind w:left="0" w:firstLine="567"/>
        <w:jc w:val="both"/>
        <w:rPr>
          <w:i/>
          <w:iCs/>
          <w:sz w:val="28"/>
          <w:szCs w:val="28"/>
          <w:lang w:val="nl-NL"/>
        </w:rPr>
      </w:pPr>
      <w:r w:rsidRPr="00AD7602">
        <w:rPr>
          <w:i/>
          <w:iCs/>
          <w:sz w:val="28"/>
          <w:szCs w:val="28"/>
          <w:lang w:val="nl-NL"/>
        </w:rPr>
        <w:t xml:space="preserve">Dự thảo Quyết định ban hành Quy định </w:t>
      </w:r>
      <w:r w:rsidRPr="00AD7602">
        <w:rPr>
          <w:i/>
          <w:iCs/>
          <w:sz w:val="28"/>
          <w:szCs w:val="28"/>
        </w:rPr>
        <w:t>về thời gian bán hàng, các trường hợp dừng bán hàng, quy trình thông báo trước khi dừng bán hàng tại các cửa hàng bán lẻ xăng dầu trên địa bàn tỉnh Đồng Nai.</w:t>
      </w:r>
    </w:p>
    <w:p w14:paraId="1C552179" w14:textId="4438D7D1" w:rsidR="00AD7602" w:rsidRPr="00AD7602" w:rsidRDefault="00AD7602" w:rsidP="00AD7602">
      <w:pPr>
        <w:pStyle w:val="ListParagraph"/>
        <w:numPr>
          <w:ilvl w:val="0"/>
          <w:numId w:val="14"/>
        </w:numPr>
        <w:tabs>
          <w:tab w:val="left" w:pos="993"/>
        </w:tabs>
        <w:spacing w:before="120" w:after="120" w:line="276" w:lineRule="auto"/>
        <w:ind w:left="0" w:firstLine="567"/>
        <w:jc w:val="both"/>
        <w:rPr>
          <w:i/>
          <w:iCs/>
          <w:sz w:val="28"/>
          <w:szCs w:val="28"/>
          <w:lang w:val="nl-NL"/>
        </w:rPr>
      </w:pPr>
      <w:r w:rsidRPr="00AD7602">
        <w:rPr>
          <w:i/>
          <w:iCs/>
          <w:sz w:val="28"/>
          <w:szCs w:val="28"/>
        </w:rPr>
        <w:t xml:space="preserve">Dự thảo </w:t>
      </w:r>
      <w:r w:rsidRPr="00AD7602">
        <w:rPr>
          <w:i/>
          <w:iCs/>
          <w:sz w:val="28"/>
          <w:szCs w:val="28"/>
          <w:lang w:val="nl-NL"/>
        </w:rPr>
        <w:t xml:space="preserve">Quy định </w:t>
      </w:r>
      <w:r w:rsidRPr="00AD7602">
        <w:rPr>
          <w:i/>
          <w:iCs/>
          <w:sz w:val="28"/>
          <w:szCs w:val="28"/>
        </w:rPr>
        <w:t>về thời gian bán hàng, các trường hợp dừng bán hàng, quy trình thông báo trước khi dừng bán hàng tại các cửa hàng bán lẻ xăng dầu trên địa bàn tỉnh Đồng Nai.</w:t>
      </w:r>
    </w:p>
    <w:p w14:paraId="53BC3F6C" w14:textId="167FFF04" w:rsidR="00AD7602" w:rsidRPr="00AD7602" w:rsidRDefault="00AD7602" w:rsidP="00AD7602">
      <w:pPr>
        <w:pStyle w:val="ListParagraph"/>
        <w:numPr>
          <w:ilvl w:val="0"/>
          <w:numId w:val="14"/>
        </w:numPr>
        <w:tabs>
          <w:tab w:val="left" w:pos="993"/>
        </w:tabs>
        <w:spacing w:before="120" w:after="120" w:line="276" w:lineRule="auto"/>
        <w:ind w:left="0" w:firstLine="567"/>
        <w:jc w:val="both"/>
        <w:rPr>
          <w:i/>
          <w:iCs/>
          <w:sz w:val="28"/>
          <w:szCs w:val="28"/>
          <w:lang w:val="nl-NL"/>
        </w:rPr>
      </w:pPr>
      <w:r w:rsidRPr="00AD7602">
        <w:rPr>
          <w:i/>
          <w:iCs/>
          <w:sz w:val="28"/>
          <w:szCs w:val="28"/>
        </w:rPr>
        <w:t>Bảng tổng hợp tiếp thu và giải trình các ý kiến góp ý của các cơ quan, đơn vị liên quan.</w:t>
      </w:r>
    </w:p>
    <w:p w14:paraId="4766F433" w14:textId="661BA107" w:rsidR="00AD7602" w:rsidRPr="00AD7602" w:rsidRDefault="00AD7602" w:rsidP="00AD7602">
      <w:pPr>
        <w:pStyle w:val="ListParagraph"/>
        <w:numPr>
          <w:ilvl w:val="0"/>
          <w:numId w:val="14"/>
        </w:numPr>
        <w:tabs>
          <w:tab w:val="left" w:pos="993"/>
        </w:tabs>
        <w:spacing w:before="120" w:after="120" w:line="276" w:lineRule="auto"/>
        <w:ind w:left="0" w:firstLine="567"/>
        <w:jc w:val="both"/>
        <w:rPr>
          <w:i/>
          <w:iCs/>
          <w:sz w:val="28"/>
          <w:szCs w:val="28"/>
          <w:lang w:val="nl-NL"/>
        </w:rPr>
      </w:pPr>
      <w:r w:rsidRPr="00AD7602">
        <w:rPr>
          <w:i/>
          <w:iCs/>
          <w:sz w:val="28"/>
          <w:szCs w:val="28"/>
        </w:rPr>
        <w:t>Văn bản thẩm định của Sở Tư pháp.</w:t>
      </w: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64"/>
      </w:tblGrid>
      <w:tr w:rsidR="009674E1" w:rsidRPr="002766B6" w14:paraId="203D42F0" w14:textId="77777777" w:rsidTr="00C47009">
        <w:trPr>
          <w:trHeight w:val="2146"/>
        </w:trPr>
        <w:tc>
          <w:tcPr>
            <w:tcW w:w="4964" w:type="dxa"/>
          </w:tcPr>
          <w:p w14:paraId="4689D779" w14:textId="38D32FA8" w:rsidR="00AB6347" w:rsidRDefault="009674E1" w:rsidP="009674E1">
            <w:pPr>
              <w:tabs>
                <w:tab w:val="center" w:pos="1560"/>
                <w:tab w:val="center" w:pos="5880"/>
              </w:tabs>
              <w:rPr>
                <w:szCs w:val="26"/>
                <w:lang w:val="nl-NL"/>
              </w:rPr>
            </w:pPr>
            <w:r w:rsidRPr="002766B6">
              <w:rPr>
                <w:b/>
                <w:i/>
                <w:szCs w:val="26"/>
                <w:lang w:val="nl-NL"/>
              </w:rPr>
              <w:t xml:space="preserve">Nơi nhận:                                                                                 </w:t>
            </w:r>
            <w:r w:rsidRPr="002766B6">
              <w:rPr>
                <w:szCs w:val="26"/>
                <w:lang w:val="nl-NL"/>
              </w:rPr>
              <w:t xml:space="preserve">- </w:t>
            </w:r>
            <w:r w:rsidR="00AB6347">
              <w:rPr>
                <w:szCs w:val="26"/>
                <w:lang w:val="nl-NL"/>
              </w:rPr>
              <w:t>Như trên;</w:t>
            </w:r>
          </w:p>
          <w:p w14:paraId="18D80950" w14:textId="51CF8BDE" w:rsidR="00AD7602" w:rsidRDefault="00AD7602" w:rsidP="009674E1">
            <w:pPr>
              <w:tabs>
                <w:tab w:val="center" w:pos="1560"/>
                <w:tab w:val="center" w:pos="5880"/>
              </w:tabs>
              <w:rPr>
                <w:szCs w:val="26"/>
                <w:lang w:val="nl-NL"/>
              </w:rPr>
            </w:pPr>
            <w:r>
              <w:rPr>
                <w:szCs w:val="26"/>
                <w:lang w:val="nl-NL"/>
              </w:rPr>
              <w:t>- Văn phòng UBND tỉnh;</w:t>
            </w:r>
          </w:p>
          <w:p w14:paraId="22359C5E" w14:textId="4B5470CC" w:rsidR="00AD7602" w:rsidRDefault="00AD7602" w:rsidP="009674E1">
            <w:pPr>
              <w:tabs>
                <w:tab w:val="center" w:pos="1560"/>
                <w:tab w:val="center" w:pos="5880"/>
              </w:tabs>
              <w:rPr>
                <w:szCs w:val="26"/>
                <w:lang w:val="nl-NL"/>
              </w:rPr>
            </w:pPr>
            <w:r>
              <w:rPr>
                <w:szCs w:val="26"/>
                <w:lang w:val="nl-NL"/>
              </w:rPr>
              <w:t>- Sở Tư pháp;</w:t>
            </w:r>
          </w:p>
          <w:p w14:paraId="55A7399B" w14:textId="4612930C" w:rsidR="009674E1" w:rsidRPr="00490A67" w:rsidRDefault="00AB6347" w:rsidP="009674E1">
            <w:pPr>
              <w:tabs>
                <w:tab w:val="center" w:pos="1560"/>
                <w:tab w:val="center" w:pos="5880"/>
              </w:tabs>
              <w:rPr>
                <w:b/>
                <w:sz w:val="28"/>
                <w:szCs w:val="28"/>
                <w:lang w:val="nl-NL"/>
              </w:rPr>
            </w:pPr>
            <w:r>
              <w:rPr>
                <w:szCs w:val="26"/>
                <w:lang w:val="nl-NL"/>
              </w:rPr>
              <w:t>- Giám đốc và các Phó Giám đốc Sở;</w:t>
            </w:r>
            <w:r w:rsidR="009674E1" w:rsidRPr="002766B6">
              <w:rPr>
                <w:szCs w:val="26"/>
                <w:lang w:val="nl-NL"/>
              </w:rPr>
              <w:tab/>
            </w:r>
            <w:r w:rsidR="009674E1" w:rsidRPr="002766B6">
              <w:rPr>
                <w:szCs w:val="26"/>
                <w:lang w:val="nl-NL"/>
              </w:rPr>
              <w:tab/>
              <w:t xml:space="preserve">                                      </w:t>
            </w:r>
          </w:p>
          <w:p w14:paraId="0B59C1E2" w14:textId="36AAD754" w:rsidR="009674E1" w:rsidRPr="002766B6" w:rsidRDefault="009674E1" w:rsidP="009674E1">
            <w:pPr>
              <w:tabs>
                <w:tab w:val="center" w:pos="1560"/>
                <w:tab w:val="center" w:pos="6480"/>
              </w:tabs>
              <w:rPr>
                <w:szCs w:val="26"/>
                <w:lang w:val="nl-NL"/>
              </w:rPr>
            </w:pPr>
            <w:r w:rsidRPr="002766B6">
              <w:rPr>
                <w:szCs w:val="26"/>
                <w:lang w:val="nl-NL"/>
              </w:rPr>
              <w:t>- Lưu: VT,</w:t>
            </w:r>
            <w:r w:rsidR="00FF4826">
              <w:rPr>
                <w:szCs w:val="26"/>
                <w:lang w:val="nl-NL"/>
              </w:rPr>
              <w:t xml:space="preserve"> TM.</w:t>
            </w:r>
          </w:p>
          <w:p w14:paraId="0D6FB506" w14:textId="77777777" w:rsidR="009674E1" w:rsidRPr="002766B6" w:rsidRDefault="009674E1" w:rsidP="00E346ED">
            <w:pPr>
              <w:spacing w:before="120" w:after="120"/>
              <w:jc w:val="both"/>
              <w:rPr>
                <w:sz w:val="28"/>
                <w:szCs w:val="28"/>
                <w:lang w:val="nl-NL"/>
              </w:rPr>
            </w:pPr>
          </w:p>
        </w:tc>
        <w:tc>
          <w:tcPr>
            <w:tcW w:w="4964" w:type="dxa"/>
          </w:tcPr>
          <w:p w14:paraId="11806A52" w14:textId="12970FC0" w:rsidR="009674E1" w:rsidRDefault="00FF4826" w:rsidP="00FF4826">
            <w:pPr>
              <w:jc w:val="center"/>
              <w:rPr>
                <w:b/>
                <w:sz w:val="28"/>
                <w:szCs w:val="28"/>
                <w:lang w:val="nl-NL"/>
              </w:rPr>
            </w:pPr>
            <w:r>
              <w:rPr>
                <w:b/>
                <w:sz w:val="28"/>
                <w:szCs w:val="28"/>
                <w:lang w:val="nl-NL"/>
              </w:rPr>
              <w:t xml:space="preserve">KT. </w:t>
            </w:r>
            <w:r w:rsidR="009674E1" w:rsidRPr="002766B6">
              <w:rPr>
                <w:b/>
                <w:sz w:val="28"/>
                <w:szCs w:val="28"/>
                <w:lang w:val="nl-NL"/>
              </w:rPr>
              <w:t>GIÁM ĐỐC</w:t>
            </w:r>
          </w:p>
          <w:p w14:paraId="4843F524" w14:textId="12A33221" w:rsidR="00FF4826" w:rsidRPr="002766B6" w:rsidRDefault="00FF4826" w:rsidP="00FF4826">
            <w:pPr>
              <w:jc w:val="center"/>
              <w:rPr>
                <w:b/>
                <w:sz w:val="28"/>
                <w:szCs w:val="28"/>
                <w:lang w:val="nl-NL"/>
              </w:rPr>
            </w:pPr>
            <w:r>
              <w:rPr>
                <w:b/>
                <w:sz w:val="28"/>
                <w:szCs w:val="28"/>
                <w:lang w:val="nl-NL"/>
              </w:rPr>
              <w:t>PHÓ GIÁM ĐỐC</w:t>
            </w:r>
          </w:p>
          <w:p w14:paraId="067B75AE" w14:textId="42342A01" w:rsidR="009674E1" w:rsidRDefault="009674E1" w:rsidP="009674E1">
            <w:pPr>
              <w:spacing w:before="120" w:after="120"/>
              <w:jc w:val="center"/>
              <w:rPr>
                <w:b/>
                <w:sz w:val="28"/>
                <w:szCs w:val="28"/>
                <w:lang w:val="nl-NL"/>
              </w:rPr>
            </w:pPr>
          </w:p>
          <w:p w14:paraId="663C352A" w14:textId="77777777" w:rsidR="00AD7602" w:rsidRPr="002766B6" w:rsidRDefault="00AD7602" w:rsidP="009674E1">
            <w:pPr>
              <w:spacing w:before="120" w:after="120"/>
              <w:jc w:val="center"/>
              <w:rPr>
                <w:b/>
                <w:sz w:val="28"/>
                <w:szCs w:val="28"/>
                <w:lang w:val="nl-NL"/>
              </w:rPr>
            </w:pPr>
          </w:p>
          <w:p w14:paraId="495E35EE" w14:textId="77777777" w:rsidR="009674E1" w:rsidRPr="002766B6" w:rsidRDefault="009674E1" w:rsidP="009674E1">
            <w:pPr>
              <w:spacing w:before="120" w:after="120"/>
              <w:jc w:val="center"/>
              <w:rPr>
                <w:b/>
                <w:sz w:val="28"/>
                <w:szCs w:val="28"/>
                <w:lang w:val="nl-NL"/>
              </w:rPr>
            </w:pPr>
          </w:p>
          <w:p w14:paraId="3E47BB43" w14:textId="77777777" w:rsidR="009674E1" w:rsidRPr="002766B6" w:rsidRDefault="009674E1" w:rsidP="009674E1">
            <w:pPr>
              <w:spacing w:before="120" w:after="120"/>
              <w:jc w:val="center"/>
              <w:rPr>
                <w:b/>
                <w:sz w:val="28"/>
                <w:szCs w:val="28"/>
                <w:lang w:val="nl-NL"/>
              </w:rPr>
            </w:pPr>
          </w:p>
          <w:p w14:paraId="356FE1FC" w14:textId="4E9F7932" w:rsidR="009674E1" w:rsidRPr="00FF4826" w:rsidRDefault="00FF4826" w:rsidP="00B35AD3">
            <w:pPr>
              <w:spacing w:before="120" w:after="120"/>
              <w:jc w:val="center"/>
              <w:rPr>
                <w:b/>
                <w:bCs/>
                <w:sz w:val="28"/>
                <w:szCs w:val="28"/>
                <w:lang w:val="nl-NL"/>
              </w:rPr>
            </w:pPr>
            <w:r>
              <w:rPr>
                <w:b/>
                <w:bCs/>
                <w:sz w:val="28"/>
                <w:szCs w:val="28"/>
                <w:lang w:val="nl-NL"/>
              </w:rPr>
              <w:t xml:space="preserve">  </w:t>
            </w:r>
            <w:r w:rsidRPr="00FF4826">
              <w:rPr>
                <w:b/>
                <w:bCs/>
                <w:sz w:val="28"/>
                <w:szCs w:val="28"/>
                <w:lang w:val="nl-NL"/>
              </w:rPr>
              <w:t>Nguyễn Trí Phương</w:t>
            </w:r>
          </w:p>
        </w:tc>
      </w:tr>
    </w:tbl>
    <w:p w14:paraId="693DA21D" w14:textId="77777777" w:rsidR="009674E1" w:rsidRPr="002766B6" w:rsidRDefault="009674E1" w:rsidP="00AD7602">
      <w:pPr>
        <w:spacing w:before="120" w:after="120"/>
        <w:jc w:val="both"/>
        <w:rPr>
          <w:sz w:val="28"/>
          <w:szCs w:val="28"/>
          <w:lang w:val="nl-NL"/>
        </w:rPr>
      </w:pPr>
    </w:p>
    <w:sectPr w:rsidR="009674E1" w:rsidRPr="002766B6" w:rsidSect="00AD7602">
      <w:headerReference w:type="default" r:id="rId8"/>
      <w:footerReference w:type="default" r:id="rId9"/>
      <w:pgSz w:w="12240" w:h="15840" w:code="1"/>
      <w:pgMar w:top="851" w:right="1134" w:bottom="993"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F057" w14:textId="77777777" w:rsidR="00226828" w:rsidRDefault="00226828" w:rsidP="002D5BB7">
      <w:r>
        <w:separator/>
      </w:r>
    </w:p>
  </w:endnote>
  <w:endnote w:type="continuationSeparator" w:id="0">
    <w:p w14:paraId="2BD4E4D9" w14:textId="77777777" w:rsidR="00226828" w:rsidRDefault="00226828" w:rsidP="002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1B0E" w14:textId="050F8C53" w:rsidR="00341FFF" w:rsidRDefault="00341F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6352" w14:textId="77777777" w:rsidR="00226828" w:rsidRDefault="00226828" w:rsidP="002D5BB7">
      <w:r>
        <w:separator/>
      </w:r>
    </w:p>
  </w:footnote>
  <w:footnote w:type="continuationSeparator" w:id="0">
    <w:p w14:paraId="51531C8C" w14:textId="77777777" w:rsidR="00226828" w:rsidRDefault="00226828" w:rsidP="002D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519226"/>
      <w:docPartObj>
        <w:docPartGallery w:val="Page Numbers (Top of Page)"/>
        <w:docPartUnique/>
      </w:docPartObj>
    </w:sdtPr>
    <w:sdtEndPr>
      <w:rPr>
        <w:noProof/>
      </w:rPr>
    </w:sdtEndPr>
    <w:sdtContent>
      <w:p w14:paraId="00DB6147" w14:textId="59985FA9" w:rsidR="008A7B93" w:rsidRDefault="008A7B93" w:rsidP="008A7B9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0AF"/>
    <w:multiLevelType w:val="hybridMultilevel"/>
    <w:tmpl w:val="62E0A77E"/>
    <w:lvl w:ilvl="0" w:tplc="2A66F916">
      <w:start w:val="1"/>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01E13361"/>
    <w:multiLevelType w:val="hybridMultilevel"/>
    <w:tmpl w:val="AF0040B4"/>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E0DBE"/>
    <w:multiLevelType w:val="hybridMultilevel"/>
    <w:tmpl w:val="A3D0F2D6"/>
    <w:lvl w:ilvl="0" w:tplc="263898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32A3E"/>
    <w:multiLevelType w:val="hybridMultilevel"/>
    <w:tmpl w:val="2A40451C"/>
    <w:lvl w:ilvl="0" w:tplc="5972E712">
      <w:start w:val="1"/>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4" w15:restartNumberingAfterBreak="0">
    <w:nsid w:val="1ACA7C8A"/>
    <w:multiLevelType w:val="hybridMultilevel"/>
    <w:tmpl w:val="60E0D07A"/>
    <w:lvl w:ilvl="0" w:tplc="4AB8E7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ED75B6E"/>
    <w:multiLevelType w:val="hybridMultilevel"/>
    <w:tmpl w:val="9836DAB8"/>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B5EC8"/>
    <w:multiLevelType w:val="hybridMultilevel"/>
    <w:tmpl w:val="D8F26BFE"/>
    <w:lvl w:ilvl="0" w:tplc="05E20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A0441"/>
    <w:multiLevelType w:val="hybridMultilevel"/>
    <w:tmpl w:val="8CC27EF4"/>
    <w:lvl w:ilvl="0" w:tplc="B7FCB408">
      <w:start w:val="1"/>
      <w:numFmt w:val="decimal"/>
      <w:lvlText w:val="%1."/>
      <w:lvlJc w:val="left"/>
      <w:pPr>
        <w:ind w:left="108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F915B6"/>
    <w:multiLevelType w:val="hybridMultilevel"/>
    <w:tmpl w:val="3CE6A5A4"/>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F1705"/>
    <w:multiLevelType w:val="multilevel"/>
    <w:tmpl w:val="CABC149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525C5469"/>
    <w:multiLevelType w:val="hybridMultilevel"/>
    <w:tmpl w:val="03483EE4"/>
    <w:lvl w:ilvl="0" w:tplc="4FE200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71B71"/>
    <w:multiLevelType w:val="hybridMultilevel"/>
    <w:tmpl w:val="1624CA7C"/>
    <w:lvl w:ilvl="0" w:tplc="A90C9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C50DAA"/>
    <w:multiLevelType w:val="multilevel"/>
    <w:tmpl w:val="02248A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7E816F9D"/>
    <w:multiLevelType w:val="hybridMultilevel"/>
    <w:tmpl w:val="2034B2A6"/>
    <w:lvl w:ilvl="0" w:tplc="22C2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417199">
    <w:abstractNumId w:val="13"/>
  </w:num>
  <w:num w:numId="2" w16cid:durableId="1292783608">
    <w:abstractNumId w:val="11"/>
  </w:num>
  <w:num w:numId="3" w16cid:durableId="260915974">
    <w:abstractNumId w:val="3"/>
  </w:num>
  <w:num w:numId="4" w16cid:durableId="2101873714">
    <w:abstractNumId w:val="0"/>
  </w:num>
  <w:num w:numId="5" w16cid:durableId="1168903292">
    <w:abstractNumId w:val="9"/>
  </w:num>
  <w:num w:numId="6" w16cid:durableId="297683632">
    <w:abstractNumId w:val="2"/>
  </w:num>
  <w:num w:numId="7" w16cid:durableId="703214567">
    <w:abstractNumId w:val="12"/>
  </w:num>
  <w:num w:numId="8" w16cid:durableId="1068921891">
    <w:abstractNumId w:val="5"/>
  </w:num>
  <w:num w:numId="9" w16cid:durableId="299462421">
    <w:abstractNumId w:val="8"/>
  </w:num>
  <w:num w:numId="10" w16cid:durableId="540215848">
    <w:abstractNumId w:val="10"/>
  </w:num>
  <w:num w:numId="11" w16cid:durableId="1703824438">
    <w:abstractNumId w:val="1"/>
  </w:num>
  <w:num w:numId="12" w16cid:durableId="279995658">
    <w:abstractNumId w:val="7"/>
  </w:num>
  <w:num w:numId="13" w16cid:durableId="1060130671">
    <w:abstractNumId w:val="4"/>
  </w:num>
  <w:num w:numId="14" w16cid:durableId="970090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AB9"/>
    <w:rsid w:val="00006D3C"/>
    <w:rsid w:val="000150E9"/>
    <w:rsid w:val="00021C41"/>
    <w:rsid w:val="00052178"/>
    <w:rsid w:val="00055705"/>
    <w:rsid w:val="00064D10"/>
    <w:rsid w:val="00077A30"/>
    <w:rsid w:val="00095480"/>
    <w:rsid w:val="00096B8E"/>
    <w:rsid w:val="000A5B9C"/>
    <w:rsid w:val="000B5BD9"/>
    <w:rsid w:val="000C4D6B"/>
    <w:rsid w:val="000C6173"/>
    <w:rsid w:val="000E54BB"/>
    <w:rsid w:val="00101868"/>
    <w:rsid w:val="0014427B"/>
    <w:rsid w:val="001537DB"/>
    <w:rsid w:val="0016613D"/>
    <w:rsid w:val="001758C2"/>
    <w:rsid w:val="001764E6"/>
    <w:rsid w:val="00196ACE"/>
    <w:rsid w:val="001B03FF"/>
    <w:rsid w:val="001C2EDC"/>
    <w:rsid w:val="001E23EC"/>
    <w:rsid w:val="00226828"/>
    <w:rsid w:val="00261E74"/>
    <w:rsid w:val="00267B16"/>
    <w:rsid w:val="00271FFD"/>
    <w:rsid w:val="002766B6"/>
    <w:rsid w:val="00286162"/>
    <w:rsid w:val="002A158C"/>
    <w:rsid w:val="002D0206"/>
    <w:rsid w:val="002D5BB7"/>
    <w:rsid w:val="002E4381"/>
    <w:rsid w:val="0030768E"/>
    <w:rsid w:val="00322464"/>
    <w:rsid w:val="00341FFF"/>
    <w:rsid w:val="00342DF9"/>
    <w:rsid w:val="00364E73"/>
    <w:rsid w:val="003956EF"/>
    <w:rsid w:val="003A5A2D"/>
    <w:rsid w:val="003B6503"/>
    <w:rsid w:val="003B6EE9"/>
    <w:rsid w:val="003E3EE8"/>
    <w:rsid w:val="003E48CE"/>
    <w:rsid w:val="003F7B58"/>
    <w:rsid w:val="00426B4E"/>
    <w:rsid w:val="004454F2"/>
    <w:rsid w:val="0045639C"/>
    <w:rsid w:val="00467223"/>
    <w:rsid w:val="00475D2D"/>
    <w:rsid w:val="00475DD7"/>
    <w:rsid w:val="00481FC3"/>
    <w:rsid w:val="0048708C"/>
    <w:rsid w:val="00490A67"/>
    <w:rsid w:val="004A0D7E"/>
    <w:rsid w:val="004A7FFC"/>
    <w:rsid w:val="005142FA"/>
    <w:rsid w:val="00515853"/>
    <w:rsid w:val="00532331"/>
    <w:rsid w:val="0055615D"/>
    <w:rsid w:val="00566AB9"/>
    <w:rsid w:val="005A6471"/>
    <w:rsid w:val="005B3AFF"/>
    <w:rsid w:val="005B6812"/>
    <w:rsid w:val="005B723B"/>
    <w:rsid w:val="005D452E"/>
    <w:rsid w:val="005E2EB8"/>
    <w:rsid w:val="00601E41"/>
    <w:rsid w:val="006113BF"/>
    <w:rsid w:val="00613812"/>
    <w:rsid w:val="00636871"/>
    <w:rsid w:val="00644543"/>
    <w:rsid w:val="006447CA"/>
    <w:rsid w:val="0064736D"/>
    <w:rsid w:val="006567CE"/>
    <w:rsid w:val="00657A06"/>
    <w:rsid w:val="0066490A"/>
    <w:rsid w:val="0067416F"/>
    <w:rsid w:val="00675E51"/>
    <w:rsid w:val="006774BC"/>
    <w:rsid w:val="006808BD"/>
    <w:rsid w:val="0068793B"/>
    <w:rsid w:val="00687C8E"/>
    <w:rsid w:val="00695920"/>
    <w:rsid w:val="006C67FE"/>
    <w:rsid w:val="006D17A2"/>
    <w:rsid w:val="006D74B1"/>
    <w:rsid w:val="006E0ED4"/>
    <w:rsid w:val="00720104"/>
    <w:rsid w:val="00722965"/>
    <w:rsid w:val="00746BF2"/>
    <w:rsid w:val="00765DE4"/>
    <w:rsid w:val="00790ECE"/>
    <w:rsid w:val="00792146"/>
    <w:rsid w:val="007A5763"/>
    <w:rsid w:val="007B1098"/>
    <w:rsid w:val="007C2321"/>
    <w:rsid w:val="007C66A4"/>
    <w:rsid w:val="007F173D"/>
    <w:rsid w:val="008065E8"/>
    <w:rsid w:val="00847626"/>
    <w:rsid w:val="008728F8"/>
    <w:rsid w:val="00873E8D"/>
    <w:rsid w:val="008A7B93"/>
    <w:rsid w:val="008C702B"/>
    <w:rsid w:val="008C7547"/>
    <w:rsid w:val="008D50C8"/>
    <w:rsid w:val="008E4BD4"/>
    <w:rsid w:val="008E54F6"/>
    <w:rsid w:val="009309A6"/>
    <w:rsid w:val="00951EFF"/>
    <w:rsid w:val="00954692"/>
    <w:rsid w:val="009674E1"/>
    <w:rsid w:val="00981526"/>
    <w:rsid w:val="009B2DA1"/>
    <w:rsid w:val="009B719F"/>
    <w:rsid w:val="009C7655"/>
    <w:rsid w:val="009D52E5"/>
    <w:rsid w:val="00A02865"/>
    <w:rsid w:val="00A31493"/>
    <w:rsid w:val="00A427D5"/>
    <w:rsid w:val="00A42B59"/>
    <w:rsid w:val="00A506D4"/>
    <w:rsid w:val="00A56FD4"/>
    <w:rsid w:val="00A61FFA"/>
    <w:rsid w:val="00A706C8"/>
    <w:rsid w:val="00A73682"/>
    <w:rsid w:val="00A7633A"/>
    <w:rsid w:val="00AB0467"/>
    <w:rsid w:val="00AB6347"/>
    <w:rsid w:val="00AD0A41"/>
    <w:rsid w:val="00AD7602"/>
    <w:rsid w:val="00AE146D"/>
    <w:rsid w:val="00AE6546"/>
    <w:rsid w:val="00B35AD3"/>
    <w:rsid w:val="00B4129E"/>
    <w:rsid w:val="00B9231A"/>
    <w:rsid w:val="00B9665C"/>
    <w:rsid w:val="00B9707C"/>
    <w:rsid w:val="00BA3093"/>
    <w:rsid w:val="00BB438A"/>
    <w:rsid w:val="00BC470A"/>
    <w:rsid w:val="00BC5C5B"/>
    <w:rsid w:val="00C16990"/>
    <w:rsid w:val="00C24863"/>
    <w:rsid w:val="00C27EBA"/>
    <w:rsid w:val="00C47009"/>
    <w:rsid w:val="00C57FB0"/>
    <w:rsid w:val="00C92DC0"/>
    <w:rsid w:val="00C978E8"/>
    <w:rsid w:val="00CE203F"/>
    <w:rsid w:val="00D06BC2"/>
    <w:rsid w:val="00D21C25"/>
    <w:rsid w:val="00D2601F"/>
    <w:rsid w:val="00D474C5"/>
    <w:rsid w:val="00D502D8"/>
    <w:rsid w:val="00D50EB1"/>
    <w:rsid w:val="00D72DDB"/>
    <w:rsid w:val="00D753C8"/>
    <w:rsid w:val="00DC0268"/>
    <w:rsid w:val="00DE4BBB"/>
    <w:rsid w:val="00E01EC3"/>
    <w:rsid w:val="00E03B6F"/>
    <w:rsid w:val="00E0569D"/>
    <w:rsid w:val="00E17A75"/>
    <w:rsid w:val="00E23F3C"/>
    <w:rsid w:val="00E346ED"/>
    <w:rsid w:val="00E42B34"/>
    <w:rsid w:val="00E83115"/>
    <w:rsid w:val="00E97395"/>
    <w:rsid w:val="00F05C40"/>
    <w:rsid w:val="00F10714"/>
    <w:rsid w:val="00F12C8A"/>
    <w:rsid w:val="00F154EC"/>
    <w:rsid w:val="00F15EFE"/>
    <w:rsid w:val="00F27FE1"/>
    <w:rsid w:val="00F3280A"/>
    <w:rsid w:val="00F401B7"/>
    <w:rsid w:val="00F40E92"/>
    <w:rsid w:val="00F44CFF"/>
    <w:rsid w:val="00F44E9D"/>
    <w:rsid w:val="00F65216"/>
    <w:rsid w:val="00F71617"/>
    <w:rsid w:val="00F724EB"/>
    <w:rsid w:val="00F95BAB"/>
    <w:rsid w:val="00FA3335"/>
    <w:rsid w:val="00FB0CA8"/>
    <w:rsid w:val="00FD50BE"/>
    <w:rsid w:val="00FE4999"/>
    <w:rsid w:val="00FF48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rules v:ext="edit">
        <o:r id="V:Rule1" type="connector" idref="#_x0000_s2053"/>
      </o:rules>
    </o:shapelayout>
  </w:shapeDefaults>
  <w:decimalSymbol w:val="."/>
  <w:listSeparator w:val=","/>
  <w14:docId w14:val="6035335D"/>
  <w15:docId w15:val="{2C37EAC0-9D0C-4D7A-B9CB-BC1094DB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75"/>
    <w:pPr>
      <w:ind w:left="720"/>
      <w:contextualSpacing/>
    </w:pPr>
  </w:style>
  <w:style w:type="character" w:customStyle="1" w:styleId="apple-converted-space">
    <w:name w:val="apple-converted-space"/>
    <w:basedOn w:val="DefaultParagraphFont"/>
    <w:rsid w:val="00DE4BBB"/>
  </w:style>
  <w:style w:type="paragraph" w:styleId="Header">
    <w:name w:val="header"/>
    <w:basedOn w:val="Normal"/>
    <w:link w:val="HeaderChar"/>
    <w:uiPriority w:val="99"/>
    <w:unhideWhenUsed/>
    <w:rsid w:val="002D5BB7"/>
    <w:pPr>
      <w:tabs>
        <w:tab w:val="center" w:pos="4680"/>
        <w:tab w:val="right" w:pos="9360"/>
      </w:tabs>
    </w:pPr>
  </w:style>
  <w:style w:type="character" w:customStyle="1" w:styleId="HeaderChar">
    <w:name w:val="Header Char"/>
    <w:basedOn w:val="DefaultParagraphFont"/>
    <w:link w:val="Header"/>
    <w:uiPriority w:val="99"/>
    <w:rsid w:val="002D5B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BB7"/>
    <w:pPr>
      <w:tabs>
        <w:tab w:val="center" w:pos="4680"/>
        <w:tab w:val="right" w:pos="9360"/>
      </w:tabs>
    </w:pPr>
  </w:style>
  <w:style w:type="character" w:customStyle="1" w:styleId="FooterChar">
    <w:name w:val="Footer Char"/>
    <w:basedOn w:val="DefaultParagraphFont"/>
    <w:link w:val="Footer"/>
    <w:uiPriority w:val="99"/>
    <w:rsid w:val="002D5BB7"/>
    <w:rPr>
      <w:rFonts w:ascii="Times New Roman" w:eastAsia="Times New Roman" w:hAnsi="Times New Roman" w:cs="Times New Roman"/>
      <w:sz w:val="24"/>
      <w:szCs w:val="24"/>
    </w:rPr>
  </w:style>
  <w:style w:type="table" w:styleId="TableGrid">
    <w:name w:val="Table Grid"/>
    <w:basedOn w:val="TableNormal"/>
    <w:uiPriority w:val="59"/>
    <w:rsid w:val="009674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B9231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9231A"/>
    <w:rPr>
      <w:sz w:val="20"/>
      <w:szCs w:val="20"/>
    </w:rPr>
  </w:style>
  <w:style w:type="character" w:styleId="FootnoteReference">
    <w:name w:val="footnote reference"/>
    <w:basedOn w:val="DefaultParagraphFont"/>
    <w:uiPriority w:val="99"/>
    <w:semiHidden/>
    <w:unhideWhenUsed/>
    <w:rsid w:val="00B9231A"/>
    <w:rPr>
      <w:vertAlign w:val="superscript"/>
    </w:rPr>
  </w:style>
  <w:style w:type="character" w:customStyle="1" w:styleId="normal-h1">
    <w:name w:val="normal-h1"/>
    <w:rsid w:val="00AE6546"/>
    <w:rPr>
      <w:rFonts w:ascii="Times New Roman" w:hAnsi="Times New Roman" w:cs="Times New Roman" w:hint="default"/>
      <w:sz w:val="24"/>
      <w:szCs w:val="24"/>
    </w:rPr>
  </w:style>
  <w:style w:type="character" w:customStyle="1" w:styleId="fontstyle01">
    <w:name w:val="fontstyle01"/>
    <w:rsid w:val="00AE654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7291">
      <w:bodyDiv w:val="1"/>
      <w:marLeft w:val="0"/>
      <w:marRight w:val="0"/>
      <w:marTop w:val="0"/>
      <w:marBottom w:val="0"/>
      <w:divBdr>
        <w:top w:val="none" w:sz="0" w:space="0" w:color="auto"/>
        <w:left w:val="none" w:sz="0" w:space="0" w:color="auto"/>
        <w:bottom w:val="none" w:sz="0" w:space="0" w:color="auto"/>
        <w:right w:val="none" w:sz="0" w:space="0" w:color="auto"/>
      </w:divBdr>
      <w:divsChild>
        <w:div w:id="986788712">
          <w:marLeft w:val="0"/>
          <w:marRight w:val="0"/>
          <w:marTop w:val="0"/>
          <w:marBottom w:val="0"/>
          <w:divBdr>
            <w:top w:val="none" w:sz="0" w:space="0" w:color="auto"/>
            <w:left w:val="none" w:sz="0" w:space="0" w:color="auto"/>
            <w:bottom w:val="none" w:sz="0" w:space="0" w:color="auto"/>
            <w:right w:val="none" w:sz="0" w:space="0" w:color="auto"/>
          </w:divBdr>
          <w:divsChild>
            <w:div w:id="1932160573">
              <w:marLeft w:val="0"/>
              <w:marRight w:val="0"/>
              <w:marTop w:val="0"/>
              <w:marBottom w:val="0"/>
              <w:divBdr>
                <w:top w:val="single" w:sz="12" w:space="0" w:color="F89B1A"/>
                <w:left w:val="single" w:sz="6" w:space="0" w:color="C8D4DB"/>
                <w:bottom w:val="none" w:sz="0" w:space="0" w:color="auto"/>
                <w:right w:val="single" w:sz="6" w:space="0" w:color="C8D4DB"/>
              </w:divBdr>
              <w:divsChild>
                <w:div w:id="852300380">
                  <w:marLeft w:val="0"/>
                  <w:marRight w:val="0"/>
                  <w:marTop w:val="0"/>
                  <w:marBottom w:val="0"/>
                  <w:divBdr>
                    <w:top w:val="none" w:sz="0" w:space="0" w:color="auto"/>
                    <w:left w:val="none" w:sz="0" w:space="0" w:color="auto"/>
                    <w:bottom w:val="none" w:sz="0" w:space="0" w:color="auto"/>
                    <w:right w:val="none" w:sz="0" w:space="0" w:color="auto"/>
                  </w:divBdr>
                  <w:divsChild>
                    <w:div w:id="1449739533">
                      <w:marLeft w:val="0"/>
                      <w:marRight w:val="0"/>
                      <w:marTop w:val="0"/>
                      <w:marBottom w:val="0"/>
                      <w:divBdr>
                        <w:top w:val="none" w:sz="0" w:space="0" w:color="auto"/>
                        <w:left w:val="none" w:sz="0" w:space="0" w:color="auto"/>
                        <w:bottom w:val="none" w:sz="0" w:space="0" w:color="auto"/>
                        <w:right w:val="none" w:sz="0" w:space="0" w:color="auto"/>
                      </w:divBdr>
                      <w:divsChild>
                        <w:div w:id="2147156721">
                          <w:marLeft w:val="0"/>
                          <w:marRight w:val="225"/>
                          <w:marTop w:val="0"/>
                          <w:marBottom w:val="0"/>
                          <w:divBdr>
                            <w:top w:val="none" w:sz="0" w:space="0" w:color="auto"/>
                            <w:left w:val="none" w:sz="0" w:space="0" w:color="auto"/>
                            <w:bottom w:val="none" w:sz="0" w:space="0" w:color="auto"/>
                            <w:right w:val="none" w:sz="0" w:space="0" w:color="auto"/>
                          </w:divBdr>
                          <w:divsChild>
                            <w:div w:id="1145901474">
                              <w:marLeft w:val="0"/>
                              <w:marRight w:val="0"/>
                              <w:marTop w:val="0"/>
                              <w:marBottom w:val="0"/>
                              <w:divBdr>
                                <w:top w:val="none" w:sz="0" w:space="0" w:color="auto"/>
                                <w:left w:val="none" w:sz="0" w:space="0" w:color="auto"/>
                                <w:bottom w:val="none" w:sz="0" w:space="0" w:color="auto"/>
                                <w:right w:val="none" w:sz="0" w:space="0" w:color="auto"/>
                              </w:divBdr>
                              <w:divsChild>
                                <w:div w:id="1857035955">
                                  <w:marLeft w:val="0"/>
                                  <w:marRight w:val="0"/>
                                  <w:marTop w:val="0"/>
                                  <w:marBottom w:val="0"/>
                                  <w:divBdr>
                                    <w:top w:val="none" w:sz="0" w:space="0" w:color="auto"/>
                                    <w:left w:val="none" w:sz="0" w:space="0" w:color="auto"/>
                                    <w:bottom w:val="none" w:sz="0" w:space="0" w:color="auto"/>
                                    <w:right w:val="none" w:sz="0" w:space="0" w:color="auto"/>
                                  </w:divBdr>
                                  <w:divsChild>
                                    <w:div w:id="721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8215">
                          <w:marLeft w:val="0"/>
                          <w:marRight w:val="0"/>
                          <w:marTop w:val="150"/>
                          <w:marBottom w:val="0"/>
                          <w:divBdr>
                            <w:top w:val="none" w:sz="0" w:space="0" w:color="auto"/>
                            <w:left w:val="none" w:sz="0" w:space="0" w:color="auto"/>
                            <w:bottom w:val="none" w:sz="0" w:space="0" w:color="auto"/>
                            <w:right w:val="none" w:sz="0" w:space="0" w:color="auto"/>
                          </w:divBdr>
                          <w:divsChild>
                            <w:div w:id="1261182830">
                              <w:marLeft w:val="0"/>
                              <w:marRight w:val="0"/>
                              <w:marTop w:val="0"/>
                              <w:marBottom w:val="0"/>
                              <w:divBdr>
                                <w:top w:val="single" w:sz="2" w:space="0" w:color="BDC8D5"/>
                                <w:left w:val="single" w:sz="2" w:space="0" w:color="BDC8D5"/>
                                <w:bottom w:val="single" w:sz="2" w:space="8" w:color="BDC8D5"/>
                                <w:right w:val="single" w:sz="2" w:space="0" w:color="BDC8D5"/>
                              </w:divBdr>
                              <w:divsChild>
                                <w:div w:id="9508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402560507">
      <w:bodyDiv w:val="1"/>
      <w:marLeft w:val="0"/>
      <w:marRight w:val="0"/>
      <w:marTop w:val="0"/>
      <w:marBottom w:val="0"/>
      <w:divBdr>
        <w:top w:val="none" w:sz="0" w:space="0" w:color="auto"/>
        <w:left w:val="none" w:sz="0" w:space="0" w:color="auto"/>
        <w:bottom w:val="none" w:sz="0" w:space="0" w:color="auto"/>
        <w:right w:val="none" w:sz="0" w:space="0" w:color="auto"/>
      </w:divBdr>
    </w:div>
    <w:div w:id="15522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89342-D81F-4DB1-95DF-7129E3E12C67}"/>
</file>

<file path=customXml/itemProps2.xml><?xml version="1.0" encoding="utf-8"?>
<ds:datastoreItem xmlns:ds="http://schemas.openxmlformats.org/officeDocument/2006/customXml" ds:itemID="{65501430-8D6E-4747-AA07-ACB3CB4FD1BB}"/>
</file>

<file path=customXml/itemProps3.xml><?xml version="1.0" encoding="utf-8"?>
<ds:datastoreItem xmlns:ds="http://schemas.openxmlformats.org/officeDocument/2006/customXml" ds:itemID="{1FC87865-0E55-432B-9F82-693A6528CD67}"/>
</file>

<file path=customXml/itemProps4.xml><?xml version="1.0" encoding="utf-8"?>
<ds:datastoreItem xmlns:ds="http://schemas.openxmlformats.org/officeDocument/2006/customXml" ds:itemID="{2C2F9510-EB92-4B9E-AB43-DE5B26586C6E}"/>
</file>

<file path=docProps/app.xml><?xml version="1.0" encoding="utf-8"?>
<Properties xmlns="http://schemas.openxmlformats.org/officeDocument/2006/extended-properties" xmlns:vt="http://schemas.openxmlformats.org/officeDocument/2006/docPropsVTypes">
  <Template>Normal.dotm</Template>
  <TotalTime>3197</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dc:creator>
  <cp:lastModifiedBy>Phan Thi Hai Yen</cp:lastModifiedBy>
  <cp:revision>94</cp:revision>
  <cp:lastPrinted>2022-08-12T07:04:00Z</cp:lastPrinted>
  <dcterms:created xsi:type="dcterms:W3CDTF">2017-02-26T23:34:00Z</dcterms:created>
  <dcterms:modified xsi:type="dcterms:W3CDTF">2023-04-04T09:04:00Z</dcterms:modified>
</cp:coreProperties>
</file>